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279223A0" w14:textId="77777777" w:rsidR="00B31E2C" w:rsidRPr="00850C81" w:rsidRDefault="00B31E2C" w:rsidP="00B31E2C">
      <w:pPr>
        <w:pStyle w:val="af5"/>
        <w:jc w:val="center"/>
        <w:rPr>
          <w:rFonts w:eastAsia="Calibri"/>
          <w:sz w:val="28"/>
          <w:szCs w:val="28"/>
          <w:lang w:eastAsia="en-US"/>
        </w:rPr>
      </w:pPr>
      <w:r w:rsidRPr="00850C81">
        <w:rPr>
          <w:rFonts w:eastAsia="Calibri"/>
          <w:sz w:val="28"/>
          <w:szCs w:val="28"/>
          <w:lang w:eastAsia="en-US"/>
        </w:rPr>
        <w:t>Кафедра налогов и налогового администрирования</w:t>
      </w:r>
    </w:p>
    <w:p w14:paraId="2C6D8AAA" w14:textId="77777777" w:rsidR="00B31E2C" w:rsidRPr="00850C81" w:rsidRDefault="00B31E2C" w:rsidP="00B31E2C">
      <w:pPr>
        <w:pStyle w:val="af5"/>
        <w:jc w:val="center"/>
        <w:rPr>
          <w:rFonts w:eastAsia="Calibri"/>
          <w:sz w:val="28"/>
          <w:szCs w:val="28"/>
          <w:lang w:eastAsia="en-US"/>
        </w:rPr>
      </w:pPr>
      <w:r w:rsidRPr="00850C81">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0DF7E9FB" w:rsidR="005714F2" w:rsidRPr="0089082F" w:rsidRDefault="00E5194B" w:rsidP="005714F2">
      <w:pPr>
        <w:autoSpaceDE/>
        <w:autoSpaceDN/>
        <w:adjustRightInd/>
        <w:snapToGrid w:val="0"/>
        <w:spacing w:line="360" w:lineRule="auto"/>
        <w:jc w:val="center"/>
        <w:rPr>
          <w:b/>
          <w:bCs/>
          <w:sz w:val="28"/>
          <w:szCs w:val="28"/>
        </w:rPr>
      </w:pPr>
      <w:r>
        <w:rPr>
          <w:b/>
          <w:bCs/>
          <w:sz w:val="28"/>
          <w:szCs w:val="28"/>
        </w:rPr>
        <w:t>Назарова Н.А.</w:t>
      </w:r>
    </w:p>
    <w:p w14:paraId="1353305C" w14:textId="4C3EC09C" w:rsidR="000738BB" w:rsidRDefault="007C24E5" w:rsidP="00803CDE">
      <w:pPr>
        <w:jc w:val="center"/>
        <w:rPr>
          <w:b/>
          <w:bCs/>
          <w:sz w:val="28"/>
          <w:szCs w:val="28"/>
        </w:rPr>
      </w:pPr>
      <w:bookmarkStart w:id="1" w:name="_Hlk127031299"/>
      <w:r>
        <w:rPr>
          <w:b/>
          <w:bCs/>
          <w:caps/>
          <w:color w:val="000000"/>
          <w:sz w:val="28"/>
          <w:szCs w:val="28"/>
        </w:rPr>
        <w:t>нАЛОГОВЫЙ КОМПЛАЕНС И ПЛАНИРОВАНИЕ В ОРГАНИЗАЦИ</w:t>
      </w:r>
      <w:r w:rsidR="003F3C10">
        <w:rPr>
          <w:b/>
          <w:bCs/>
          <w:caps/>
          <w:color w:val="000000"/>
          <w:sz w:val="28"/>
          <w:szCs w:val="28"/>
        </w:rPr>
        <w:t>ях</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01BDEDFB" w:rsidR="005714F2" w:rsidRPr="0089082F" w:rsidRDefault="005714F2" w:rsidP="0014731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color w:val="000000"/>
          <w:sz w:val="28"/>
          <w:szCs w:val="28"/>
        </w:rPr>
      </w:pPr>
      <w:r w:rsidRPr="0089082F">
        <w:rPr>
          <w:color w:val="000000"/>
          <w:sz w:val="28"/>
          <w:szCs w:val="28"/>
        </w:rPr>
        <w:t>для студентов, обучающихся по направлению</w:t>
      </w:r>
      <w:r w:rsidR="00B31E2C">
        <w:rPr>
          <w:color w:val="000000"/>
          <w:sz w:val="28"/>
          <w:szCs w:val="28"/>
        </w:rPr>
        <w:t xml:space="preserve"> подготовки</w:t>
      </w:r>
    </w:p>
    <w:p w14:paraId="6FA03FFC" w14:textId="78DCC691" w:rsidR="005714F2" w:rsidRDefault="00B31E2C" w:rsidP="0014731C">
      <w:pPr>
        <w:autoSpaceDE/>
        <w:autoSpaceDN/>
        <w:adjustRightInd/>
        <w:snapToGrid w:val="0"/>
        <w:spacing w:line="276" w:lineRule="auto"/>
        <w:ind w:right="22"/>
        <w:jc w:val="center"/>
        <w:rPr>
          <w:sz w:val="24"/>
          <w:szCs w:val="24"/>
        </w:rPr>
      </w:pPr>
      <w:r>
        <w:rPr>
          <w:color w:val="000000"/>
          <w:sz w:val="28"/>
          <w:szCs w:val="28"/>
        </w:rPr>
        <w:t>40</w:t>
      </w:r>
      <w:r w:rsidR="004C4AA8">
        <w:rPr>
          <w:color w:val="000000"/>
          <w:sz w:val="28"/>
          <w:szCs w:val="28"/>
        </w:rPr>
        <w:t>.0</w:t>
      </w:r>
      <w:r>
        <w:rPr>
          <w:color w:val="000000"/>
          <w:sz w:val="28"/>
          <w:szCs w:val="28"/>
        </w:rPr>
        <w:t>4</w:t>
      </w:r>
      <w:r w:rsidR="004C4AA8">
        <w:rPr>
          <w:color w:val="000000"/>
          <w:sz w:val="28"/>
          <w:szCs w:val="28"/>
        </w:rPr>
        <w:t>.01</w:t>
      </w:r>
      <w:r w:rsidR="00402DA2" w:rsidRPr="00402DA2">
        <w:rPr>
          <w:color w:val="000000"/>
          <w:sz w:val="28"/>
          <w:szCs w:val="28"/>
        </w:rPr>
        <w:t xml:space="preserve"> </w:t>
      </w:r>
      <w:r w:rsidR="00803CDE">
        <w:rPr>
          <w:color w:val="000000"/>
          <w:sz w:val="28"/>
          <w:szCs w:val="28"/>
        </w:rPr>
        <w:t>–</w:t>
      </w:r>
      <w:r w:rsidR="00402DA2" w:rsidRPr="00402DA2">
        <w:rPr>
          <w:color w:val="000000"/>
          <w:sz w:val="28"/>
          <w:szCs w:val="28"/>
        </w:rPr>
        <w:t xml:space="preserve"> </w:t>
      </w:r>
      <w:r>
        <w:rPr>
          <w:color w:val="000000"/>
          <w:sz w:val="28"/>
          <w:szCs w:val="28"/>
        </w:rPr>
        <w:t>Юриспруденция</w:t>
      </w:r>
    </w:p>
    <w:p w14:paraId="2805CADE" w14:textId="01448151" w:rsidR="00A0626E" w:rsidRDefault="00A0626E" w:rsidP="005714F2">
      <w:pPr>
        <w:autoSpaceDE/>
        <w:autoSpaceDN/>
        <w:adjustRightInd/>
        <w:snapToGrid w:val="0"/>
        <w:ind w:right="22"/>
        <w:jc w:val="center"/>
        <w:rPr>
          <w:sz w:val="24"/>
          <w:szCs w:val="24"/>
        </w:rPr>
      </w:pPr>
    </w:p>
    <w:p w14:paraId="724116E4" w14:textId="77777777" w:rsidR="0014731C" w:rsidRDefault="0014731C" w:rsidP="0014731C">
      <w:pPr>
        <w:autoSpaceDE/>
        <w:autoSpaceDN/>
        <w:adjustRightInd/>
        <w:snapToGrid w:val="0"/>
        <w:spacing w:line="276" w:lineRule="auto"/>
        <w:ind w:right="22"/>
        <w:jc w:val="center"/>
        <w:rPr>
          <w:color w:val="000000"/>
          <w:sz w:val="28"/>
          <w:szCs w:val="28"/>
        </w:rPr>
      </w:pPr>
      <w:r>
        <w:rPr>
          <w:color w:val="000000"/>
          <w:sz w:val="28"/>
          <w:szCs w:val="28"/>
        </w:rPr>
        <w:t>Направленность программы магистратуры:</w:t>
      </w:r>
    </w:p>
    <w:p w14:paraId="67031821" w14:textId="22BC6BFA" w:rsidR="004251D3" w:rsidRDefault="004C4AA8" w:rsidP="0014731C">
      <w:pPr>
        <w:autoSpaceDE/>
        <w:autoSpaceDN/>
        <w:adjustRightInd/>
        <w:snapToGrid w:val="0"/>
        <w:spacing w:line="276" w:lineRule="auto"/>
        <w:ind w:right="22"/>
        <w:jc w:val="center"/>
        <w:rPr>
          <w:color w:val="000000"/>
          <w:sz w:val="28"/>
          <w:szCs w:val="28"/>
        </w:rPr>
      </w:pPr>
      <w:r>
        <w:rPr>
          <w:color w:val="000000"/>
          <w:sz w:val="28"/>
          <w:szCs w:val="28"/>
        </w:rPr>
        <w:t xml:space="preserve"> «</w:t>
      </w:r>
      <w:r w:rsidR="0014731C">
        <w:rPr>
          <w:color w:val="000000"/>
          <w:sz w:val="28"/>
          <w:szCs w:val="28"/>
        </w:rPr>
        <w:t>Юрист в финансовой сфере»</w:t>
      </w:r>
    </w:p>
    <w:p w14:paraId="31872B17" w14:textId="56C8DEEA" w:rsidR="0014731C" w:rsidRDefault="0014731C" w:rsidP="0014731C">
      <w:pPr>
        <w:autoSpaceDE/>
        <w:autoSpaceDN/>
        <w:adjustRightInd/>
        <w:snapToGrid w:val="0"/>
        <w:spacing w:line="276" w:lineRule="auto"/>
        <w:ind w:right="22"/>
        <w:jc w:val="center"/>
        <w:rPr>
          <w:color w:val="000000"/>
          <w:sz w:val="28"/>
          <w:szCs w:val="28"/>
        </w:rPr>
      </w:pPr>
      <w:r>
        <w:rPr>
          <w:color w:val="000000"/>
          <w:sz w:val="28"/>
          <w:szCs w:val="28"/>
        </w:rPr>
        <w:t>Программа двух квалификаций</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52D5743"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779797C" w14:textId="5511774D"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1A9FA3" w14:textId="77777777"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082A899A"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w:t>
      </w:r>
      <w:r w:rsidR="00E53B96" w:rsidRPr="00BD2C49">
        <w:rPr>
          <w:b/>
          <w:caps/>
          <w:sz w:val="28"/>
          <w:szCs w:val="28"/>
        </w:rPr>
        <w:t>202</w:t>
      </w:r>
      <w:r w:rsidR="0014731C">
        <w:rPr>
          <w:b/>
          <w:caps/>
          <w:sz w:val="28"/>
          <w:szCs w:val="28"/>
        </w:rPr>
        <w:t>4</w:t>
      </w: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8065CB1" w14:textId="77777777" w:rsidR="0014731C" w:rsidRPr="00850C81" w:rsidRDefault="0014731C" w:rsidP="0014731C">
      <w:pPr>
        <w:pStyle w:val="af5"/>
        <w:jc w:val="center"/>
        <w:rPr>
          <w:rFonts w:eastAsia="Calibri"/>
          <w:sz w:val="28"/>
          <w:szCs w:val="28"/>
          <w:lang w:eastAsia="en-US"/>
        </w:rPr>
      </w:pPr>
      <w:r w:rsidRPr="00850C81">
        <w:rPr>
          <w:rFonts w:eastAsia="Calibri"/>
          <w:sz w:val="28"/>
          <w:szCs w:val="28"/>
          <w:lang w:eastAsia="en-US"/>
        </w:rPr>
        <w:t>Кафедра налогов и налогового администрирования</w:t>
      </w:r>
    </w:p>
    <w:p w14:paraId="671EBC54" w14:textId="77777777" w:rsidR="0014731C" w:rsidRPr="00850C81" w:rsidRDefault="0014731C" w:rsidP="0014731C">
      <w:pPr>
        <w:pStyle w:val="af5"/>
        <w:jc w:val="center"/>
        <w:rPr>
          <w:rFonts w:eastAsia="Calibri"/>
          <w:sz w:val="28"/>
          <w:szCs w:val="28"/>
          <w:lang w:eastAsia="en-US"/>
        </w:rPr>
      </w:pPr>
      <w:r w:rsidRPr="00850C81">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939"/>
        <w:gridCol w:w="281"/>
      </w:tblGrid>
      <w:tr w:rsidR="00D92B96" w:rsidRPr="0089082F" w14:paraId="5A058A75" w14:textId="77777777" w:rsidTr="00C15E04">
        <w:trPr>
          <w:trHeight w:val="1559"/>
        </w:trPr>
        <w:tc>
          <w:tcPr>
            <w:tcW w:w="4736" w:type="dxa"/>
          </w:tcPr>
          <w:p w14:paraId="7E8D4617" w14:textId="77777777" w:rsidR="00D92B96" w:rsidRDefault="00D92B96" w:rsidP="00D92B96">
            <w:pPr>
              <w:pStyle w:val="af5"/>
              <w:spacing w:line="254" w:lineRule="auto"/>
              <w:rPr>
                <w:sz w:val="28"/>
                <w:szCs w:val="28"/>
              </w:rPr>
            </w:pPr>
            <w:r>
              <w:rPr>
                <w:sz w:val="28"/>
                <w:szCs w:val="28"/>
              </w:rPr>
              <w:t>СОГЛАСОВАНО</w:t>
            </w:r>
          </w:p>
          <w:p w14:paraId="0CC6EB5A" w14:textId="77777777" w:rsidR="00D92B96" w:rsidRDefault="00D92B96" w:rsidP="00D92B96">
            <w:pPr>
              <w:pStyle w:val="af5"/>
              <w:spacing w:line="254" w:lineRule="auto"/>
              <w:rPr>
                <w:sz w:val="28"/>
                <w:szCs w:val="28"/>
              </w:rPr>
            </w:pPr>
            <w:r>
              <w:rPr>
                <w:sz w:val="28"/>
                <w:szCs w:val="28"/>
              </w:rPr>
              <w:t>Некоммерческое партнерство</w:t>
            </w:r>
          </w:p>
          <w:p w14:paraId="463F8D13" w14:textId="77777777" w:rsidR="00D92B96" w:rsidRDefault="00D92B96" w:rsidP="00D92B96">
            <w:pPr>
              <w:pStyle w:val="af5"/>
              <w:spacing w:line="254" w:lineRule="auto"/>
              <w:rPr>
                <w:sz w:val="28"/>
                <w:szCs w:val="28"/>
              </w:rPr>
            </w:pPr>
            <w:r>
              <w:rPr>
                <w:sz w:val="28"/>
                <w:szCs w:val="28"/>
              </w:rPr>
              <w:t xml:space="preserve">«Институт профессиональных </w:t>
            </w:r>
          </w:p>
          <w:p w14:paraId="0F13E048" w14:textId="77777777" w:rsidR="00D92B96" w:rsidRDefault="00D92B96" w:rsidP="00D92B96">
            <w:pPr>
              <w:pStyle w:val="af5"/>
              <w:spacing w:line="254" w:lineRule="auto"/>
              <w:rPr>
                <w:sz w:val="28"/>
                <w:szCs w:val="28"/>
              </w:rPr>
            </w:pPr>
            <w:r>
              <w:rPr>
                <w:sz w:val="28"/>
                <w:szCs w:val="28"/>
              </w:rPr>
              <w:t>бухгалтеров Московской области»</w:t>
            </w:r>
          </w:p>
          <w:p w14:paraId="088FDD7C" w14:textId="77777777" w:rsidR="00D92B96" w:rsidRDefault="00D92B96" w:rsidP="00D92B96">
            <w:pPr>
              <w:pStyle w:val="af5"/>
              <w:spacing w:line="254" w:lineRule="auto"/>
              <w:rPr>
                <w:sz w:val="28"/>
                <w:szCs w:val="28"/>
              </w:rPr>
            </w:pPr>
            <w:r>
              <w:rPr>
                <w:sz w:val="28"/>
                <w:szCs w:val="28"/>
              </w:rPr>
              <w:t>Заместитель директора</w:t>
            </w:r>
          </w:p>
          <w:p w14:paraId="1230A1C9" w14:textId="71FEFE6E" w:rsidR="00D92B96" w:rsidRDefault="00D92B96" w:rsidP="00D92B96">
            <w:pPr>
              <w:pStyle w:val="af5"/>
              <w:spacing w:line="254" w:lineRule="auto"/>
              <w:rPr>
                <w:sz w:val="28"/>
                <w:szCs w:val="28"/>
              </w:rPr>
            </w:pPr>
            <w:r>
              <w:rPr>
                <w:sz w:val="28"/>
                <w:szCs w:val="28"/>
              </w:rPr>
              <w:t xml:space="preserve"> Д.В. </w:t>
            </w:r>
            <w:proofErr w:type="spellStart"/>
            <w:r>
              <w:rPr>
                <w:sz w:val="28"/>
                <w:szCs w:val="28"/>
              </w:rPr>
              <w:t>Лозицкий</w:t>
            </w:r>
            <w:proofErr w:type="spellEnd"/>
          </w:p>
          <w:p w14:paraId="6EBB5749" w14:textId="77777777" w:rsidR="00D92B96" w:rsidRDefault="00D92B96" w:rsidP="00D92B96">
            <w:pPr>
              <w:pStyle w:val="af5"/>
              <w:spacing w:line="254" w:lineRule="auto"/>
              <w:rPr>
                <w:sz w:val="28"/>
                <w:szCs w:val="28"/>
              </w:rPr>
            </w:pPr>
            <w:r>
              <w:rPr>
                <w:sz w:val="28"/>
                <w:szCs w:val="28"/>
              </w:rPr>
              <w:t>«21» ноября 2024 г.</w:t>
            </w:r>
          </w:p>
          <w:p w14:paraId="7041BEEF" w14:textId="24107F5C" w:rsidR="00D92B96" w:rsidRPr="0089082F" w:rsidRDefault="00D92B96" w:rsidP="00D92B96">
            <w:pPr>
              <w:tabs>
                <w:tab w:val="left" w:pos="645"/>
                <w:tab w:val="left" w:pos="5954"/>
              </w:tabs>
              <w:autoSpaceDE/>
              <w:autoSpaceDN/>
              <w:adjustRightInd/>
              <w:snapToGrid w:val="0"/>
              <w:spacing w:line="276" w:lineRule="auto"/>
              <w:rPr>
                <w:rFonts w:eastAsia="Calibri"/>
                <w:sz w:val="28"/>
                <w:szCs w:val="28"/>
              </w:rPr>
            </w:pPr>
            <w:r>
              <w:rPr>
                <w:color w:val="000000"/>
                <w:sz w:val="28"/>
                <w:szCs w:val="28"/>
                <w:lang w:eastAsia="en-US"/>
              </w:rPr>
              <w:tab/>
            </w:r>
          </w:p>
        </w:tc>
        <w:tc>
          <w:tcPr>
            <w:tcW w:w="4728" w:type="dxa"/>
            <w:gridSpan w:val="3"/>
          </w:tcPr>
          <w:p w14:paraId="26A455E9" w14:textId="77777777" w:rsidR="00D92B96" w:rsidRDefault="00D92B96" w:rsidP="00D92B96">
            <w:pPr>
              <w:snapToGrid w:val="0"/>
              <w:spacing w:line="276" w:lineRule="auto"/>
              <w:rPr>
                <w:caps/>
                <w:sz w:val="28"/>
                <w:szCs w:val="28"/>
                <w:lang w:eastAsia="en-US"/>
              </w:rPr>
            </w:pPr>
            <w:r>
              <w:rPr>
                <w:caps/>
                <w:sz w:val="28"/>
                <w:szCs w:val="28"/>
                <w:lang w:eastAsia="en-US"/>
              </w:rPr>
              <w:t>УТВЕРЖДАЮ</w:t>
            </w:r>
          </w:p>
          <w:p w14:paraId="68797FC0" w14:textId="77777777" w:rsidR="003A519B" w:rsidRDefault="00D92B96" w:rsidP="00D92B96">
            <w:pPr>
              <w:snapToGrid w:val="0"/>
              <w:spacing w:line="276" w:lineRule="auto"/>
              <w:rPr>
                <w:sz w:val="28"/>
                <w:szCs w:val="28"/>
                <w:lang w:eastAsia="en-US"/>
              </w:rPr>
            </w:pPr>
            <w:r>
              <w:rPr>
                <w:sz w:val="28"/>
                <w:szCs w:val="28"/>
                <w:lang w:eastAsia="en-US"/>
              </w:rPr>
              <w:t xml:space="preserve">Проректор по учебной и </w:t>
            </w:r>
          </w:p>
          <w:p w14:paraId="0980A08B" w14:textId="77969FB3" w:rsidR="00D92B96" w:rsidRDefault="00D92B96" w:rsidP="00D92B96">
            <w:pPr>
              <w:snapToGrid w:val="0"/>
              <w:spacing w:line="276" w:lineRule="auto"/>
              <w:rPr>
                <w:caps/>
                <w:sz w:val="28"/>
                <w:szCs w:val="28"/>
                <w:lang w:eastAsia="en-US"/>
              </w:rPr>
            </w:pPr>
            <w:r>
              <w:rPr>
                <w:sz w:val="28"/>
                <w:szCs w:val="28"/>
                <w:lang w:eastAsia="en-US"/>
              </w:rPr>
              <w:t>методической работе</w:t>
            </w:r>
          </w:p>
          <w:p w14:paraId="269BA042" w14:textId="77777777" w:rsidR="00D92B96" w:rsidRDefault="00D92B96" w:rsidP="00D92B96">
            <w:pPr>
              <w:snapToGrid w:val="0"/>
              <w:spacing w:line="276" w:lineRule="auto"/>
              <w:rPr>
                <w:caps/>
                <w:sz w:val="28"/>
                <w:szCs w:val="28"/>
                <w:lang w:eastAsia="en-US"/>
              </w:rPr>
            </w:pPr>
          </w:p>
          <w:p w14:paraId="3B5FBA73" w14:textId="77777777" w:rsidR="00D92B96" w:rsidRDefault="00D92B96" w:rsidP="00D92B96">
            <w:pPr>
              <w:snapToGrid w:val="0"/>
              <w:spacing w:line="276" w:lineRule="auto"/>
              <w:rPr>
                <w:caps/>
                <w:sz w:val="28"/>
                <w:szCs w:val="28"/>
                <w:lang w:eastAsia="en-US"/>
              </w:rPr>
            </w:pPr>
            <w:r>
              <w:rPr>
                <w:caps/>
                <w:sz w:val="28"/>
                <w:szCs w:val="28"/>
                <w:lang w:eastAsia="en-US"/>
              </w:rPr>
              <w:t xml:space="preserve"> Е.А. К</w:t>
            </w:r>
            <w:r>
              <w:rPr>
                <w:sz w:val="28"/>
                <w:szCs w:val="28"/>
                <w:lang w:eastAsia="en-US"/>
              </w:rPr>
              <w:t>аменева</w:t>
            </w:r>
          </w:p>
          <w:p w14:paraId="48CC2072" w14:textId="6280A9A3" w:rsidR="00D92B96" w:rsidRPr="0089082F" w:rsidRDefault="00D92B96" w:rsidP="00D92B96">
            <w:pPr>
              <w:tabs>
                <w:tab w:val="left" w:pos="712"/>
                <w:tab w:val="left" w:pos="5387"/>
              </w:tabs>
              <w:autoSpaceDE/>
              <w:autoSpaceDN/>
              <w:adjustRightInd/>
              <w:snapToGrid w:val="0"/>
              <w:spacing w:line="360" w:lineRule="auto"/>
              <w:ind w:right="1"/>
              <w:rPr>
                <w:rFonts w:eastAsia="Calibri"/>
                <w:sz w:val="28"/>
                <w:szCs w:val="28"/>
              </w:rPr>
            </w:pPr>
            <w:r>
              <w:rPr>
                <w:caps/>
                <w:sz w:val="28"/>
                <w:szCs w:val="28"/>
                <w:lang w:eastAsia="en-US"/>
              </w:rPr>
              <w:t xml:space="preserve">«26» </w:t>
            </w:r>
            <w:r>
              <w:rPr>
                <w:sz w:val="28"/>
                <w:szCs w:val="28"/>
                <w:lang w:eastAsia="en-US"/>
              </w:rPr>
              <w:t xml:space="preserve">ноября </w:t>
            </w:r>
            <w:r>
              <w:rPr>
                <w:caps/>
                <w:sz w:val="28"/>
                <w:szCs w:val="28"/>
                <w:lang w:eastAsia="en-US"/>
              </w:rPr>
              <w:t xml:space="preserve">2024 </w:t>
            </w:r>
            <w:r>
              <w:rPr>
                <w:sz w:val="28"/>
                <w:szCs w:val="28"/>
                <w:lang w:eastAsia="en-US"/>
              </w:rPr>
              <w:t>г</w:t>
            </w:r>
            <w:r>
              <w:rPr>
                <w:caps/>
                <w:sz w:val="28"/>
                <w:szCs w:val="28"/>
                <w:lang w:eastAsia="en-US"/>
              </w:rPr>
              <w:t>.</w:t>
            </w:r>
          </w:p>
        </w:tc>
      </w:tr>
      <w:tr w:rsidR="005714F2" w:rsidRPr="00D32904" w14:paraId="0A7BC0FE" w14:textId="77777777" w:rsidTr="00981EBC">
        <w:trPr>
          <w:gridAfter w:val="1"/>
          <w:wAfter w:w="281" w:type="dxa"/>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tcPr>
          <w:p w14:paraId="51C8413E" w14:textId="7F79C120" w:rsidR="005714F2" w:rsidRPr="00D32904" w:rsidRDefault="005714F2" w:rsidP="00981EBC">
            <w:pPr>
              <w:autoSpaceDE/>
              <w:autoSpaceDN/>
              <w:adjustRightInd/>
              <w:snapToGrid w:val="0"/>
              <w:rPr>
                <w:caps/>
                <w:sz w:val="28"/>
                <w:szCs w:val="28"/>
              </w:rPr>
            </w:pPr>
          </w:p>
        </w:tc>
      </w:tr>
    </w:tbl>
    <w:p w14:paraId="4850E242" w14:textId="77777777" w:rsidR="004C4AA8" w:rsidRDefault="004C4AA8" w:rsidP="004C4AA8">
      <w:pPr>
        <w:autoSpaceDE/>
        <w:autoSpaceDN/>
        <w:adjustRightInd/>
        <w:snapToGrid w:val="0"/>
        <w:spacing w:line="360" w:lineRule="auto"/>
        <w:jc w:val="center"/>
        <w:rPr>
          <w:b/>
          <w:bCs/>
          <w:sz w:val="28"/>
          <w:szCs w:val="28"/>
        </w:rPr>
      </w:pPr>
      <w:r>
        <w:rPr>
          <w:b/>
          <w:bCs/>
          <w:sz w:val="28"/>
          <w:szCs w:val="28"/>
        </w:rPr>
        <w:t>Назарова Н.А.</w:t>
      </w:r>
    </w:p>
    <w:p w14:paraId="64DE6C62" w14:textId="77777777" w:rsidR="0014731C" w:rsidRDefault="0014731C" w:rsidP="004C4AA8">
      <w:pPr>
        <w:jc w:val="center"/>
        <w:rPr>
          <w:b/>
          <w:bCs/>
          <w:caps/>
          <w:color w:val="000000"/>
          <w:sz w:val="28"/>
          <w:szCs w:val="28"/>
        </w:rPr>
      </w:pPr>
    </w:p>
    <w:p w14:paraId="3DE5C158" w14:textId="3E807746" w:rsidR="004C4AA8" w:rsidRPr="00803CDE" w:rsidRDefault="007C24E5" w:rsidP="004C4AA8">
      <w:pPr>
        <w:jc w:val="center"/>
        <w:rPr>
          <w:b/>
          <w:bCs/>
          <w:sz w:val="28"/>
          <w:szCs w:val="28"/>
        </w:rPr>
      </w:pPr>
      <w:r>
        <w:rPr>
          <w:b/>
          <w:bCs/>
          <w:caps/>
          <w:color w:val="000000"/>
          <w:sz w:val="28"/>
          <w:szCs w:val="28"/>
        </w:rPr>
        <w:t>нАЛОГОВЫЙ КОМПЛАЕНС И ПЛАНИРОВАНИЕ В ОРГАНИЗАЦИ</w:t>
      </w:r>
      <w:r w:rsidR="003F3C10">
        <w:rPr>
          <w:b/>
          <w:bCs/>
          <w:caps/>
          <w:color w:val="000000"/>
          <w:sz w:val="28"/>
          <w:szCs w:val="28"/>
        </w:rPr>
        <w:t>ях</w:t>
      </w:r>
    </w:p>
    <w:p w14:paraId="323732A6" w14:textId="77777777" w:rsidR="004C4AA8" w:rsidRPr="0089082F" w:rsidRDefault="004C4AA8" w:rsidP="004C4AA8">
      <w:pPr>
        <w:autoSpaceDE/>
        <w:autoSpaceDN/>
        <w:adjustRightInd/>
        <w:snapToGrid w:val="0"/>
        <w:jc w:val="center"/>
        <w:rPr>
          <w:color w:val="00FF00"/>
          <w:sz w:val="28"/>
          <w:szCs w:val="28"/>
        </w:rPr>
      </w:pPr>
    </w:p>
    <w:p w14:paraId="5F23AC58" w14:textId="77777777" w:rsidR="0014731C" w:rsidRPr="0089082F" w:rsidRDefault="0014731C" w:rsidP="0014731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697A2BA" w14:textId="77777777" w:rsidR="0014731C" w:rsidRPr="0089082F" w:rsidRDefault="0014731C" w:rsidP="0014731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324AB5F4" w14:textId="77777777" w:rsidR="0014731C" w:rsidRPr="0089082F" w:rsidRDefault="0014731C" w:rsidP="0014731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color w:val="000000"/>
          <w:sz w:val="28"/>
          <w:szCs w:val="28"/>
        </w:rPr>
      </w:pPr>
      <w:r w:rsidRPr="0089082F">
        <w:rPr>
          <w:color w:val="000000"/>
          <w:sz w:val="28"/>
          <w:szCs w:val="28"/>
        </w:rPr>
        <w:t>для студентов, обучающихся по направлению</w:t>
      </w:r>
      <w:r>
        <w:rPr>
          <w:color w:val="000000"/>
          <w:sz w:val="28"/>
          <w:szCs w:val="28"/>
        </w:rPr>
        <w:t xml:space="preserve"> подготовки</w:t>
      </w:r>
    </w:p>
    <w:p w14:paraId="77331932" w14:textId="77777777" w:rsidR="0014731C" w:rsidRDefault="0014731C" w:rsidP="0014731C">
      <w:pPr>
        <w:autoSpaceDE/>
        <w:autoSpaceDN/>
        <w:adjustRightInd/>
        <w:snapToGrid w:val="0"/>
        <w:spacing w:line="276" w:lineRule="auto"/>
        <w:ind w:right="22"/>
        <w:jc w:val="center"/>
        <w:rPr>
          <w:sz w:val="24"/>
          <w:szCs w:val="24"/>
        </w:rPr>
      </w:pPr>
      <w:r>
        <w:rPr>
          <w:color w:val="000000"/>
          <w:sz w:val="28"/>
          <w:szCs w:val="28"/>
        </w:rPr>
        <w:t>40.04.01</w:t>
      </w:r>
      <w:r w:rsidRPr="00402DA2">
        <w:rPr>
          <w:color w:val="000000"/>
          <w:sz w:val="28"/>
          <w:szCs w:val="28"/>
        </w:rPr>
        <w:t xml:space="preserve"> </w:t>
      </w:r>
      <w:r>
        <w:rPr>
          <w:color w:val="000000"/>
          <w:sz w:val="28"/>
          <w:szCs w:val="28"/>
        </w:rPr>
        <w:t>–</w:t>
      </w:r>
      <w:r w:rsidRPr="00402DA2">
        <w:rPr>
          <w:color w:val="000000"/>
          <w:sz w:val="28"/>
          <w:szCs w:val="28"/>
        </w:rPr>
        <w:t xml:space="preserve"> </w:t>
      </w:r>
      <w:r>
        <w:rPr>
          <w:color w:val="000000"/>
          <w:sz w:val="28"/>
          <w:szCs w:val="28"/>
        </w:rPr>
        <w:t>Юриспруденция</w:t>
      </w:r>
    </w:p>
    <w:p w14:paraId="7E5A7EE8" w14:textId="77777777" w:rsidR="0014731C" w:rsidRDefault="0014731C" w:rsidP="0014731C">
      <w:pPr>
        <w:autoSpaceDE/>
        <w:autoSpaceDN/>
        <w:adjustRightInd/>
        <w:snapToGrid w:val="0"/>
        <w:ind w:right="22"/>
        <w:jc w:val="center"/>
        <w:rPr>
          <w:sz w:val="24"/>
          <w:szCs w:val="24"/>
        </w:rPr>
      </w:pPr>
    </w:p>
    <w:p w14:paraId="70C39246" w14:textId="77777777" w:rsidR="0014731C" w:rsidRDefault="0014731C" w:rsidP="0014731C">
      <w:pPr>
        <w:autoSpaceDE/>
        <w:autoSpaceDN/>
        <w:adjustRightInd/>
        <w:snapToGrid w:val="0"/>
        <w:spacing w:line="276" w:lineRule="auto"/>
        <w:ind w:right="22"/>
        <w:jc w:val="center"/>
        <w:rPr>
          <w:color w:val="000000"/>
          <w:sz w:val="28"/>
          <w:szCs w:val="28"/>
        </w:rPr>
      </w:pPr>
      <w:r>
        <w:rPr>
          <w:color w:val="000000"/>
          <w:sz w:val="28"/>
          <w:szCs w:val="28"/>
        </w:rPr>
        <w:t>Направленность программы магистратуры:</w:t>
      </w:r>
    </w:p>
    <w:p w14:paraId="19CF7B59" w14:textId="77777777" w:rsidR="0014731C" w:rsidRDefault="0014731C" w:rsidP="0014731C">
      <w:pPr>
        <w:autoSpaceDE/>
        <w:autoSpaceDN/>
        <w:adjustRightInd/>
        <w:snapToGrid w:val="0"/>
        <w:spacing w:line="276" w:lineRule="auto"/>
        <w:ind w:right="22"/>
        <w:jc w:val="center"/>
        <w:rPr>
          <w:color w:val="000000"/>
          <w:sz w:val="28"/>
          <w:szCs w:val="28"/>
        </w:rPr>
      </w:pPr>
      <w:r>
        <w:rPr>
          <w:color w:val="000000"/>
          <w:sz w:val="28"/>
          <w:szCs w:val="28"/>
        </w:rPr>
        <w:t xml:space="preserve"> «Юрист в финансовой сфере»</w:t>
      </w:r>
    </w:p>
    <w:p w14:paraId="41C0614D" w14:textId="2DA7EE4C" w:rsidR="00265E45" w:rsidRDefault="00265E45" w:rsidP="00265E45">
      <w:pPr>
        <w:autoSpaceDE/>
        <w:autoSpaceDN/>
        <w:adjustRightInd/>
        <w:snapToGrid w:val="0"/>
        <w:ind w:right="22"/>
        <w:jc w:val="center"/>
        <w:rPr>
          <w:sz w:val="24"/>
          <w:szCs w:val="24"/>
        </w:rPr>
      </w:pPr>
    </w:p>
    <w:p w14:paraId="1E6DA3CA" w14:textId="77777777" w:rsidR="001D1CDF" w:rsidRDefault="001D1CDF" w:rsidP="00265E45">
      <w:pPr>
        <w:autoSpaceDE/>
        <w:autoSpaceDN/>
        <w:adjustRightInd/>
        <w:snapToGrid w:val="0"/>
        <w:ind w:right="22"/>
        <w:jc w:val="center"/>
        <w:rPr>
          <w:sz w:val="24"/>
          <w:szCs w:val="24"/>
        </w:rPr>
      </w:pPr>
    </w:p>
    <w:p w14:paraId="657B4576" w14:textId="77777777" w:rsidR="002D0737" w:rsidRDefault="002D0737" w:rsidP="00981EBC">
      <w:pPr>
        <w:suppressAutoHyphens/>
        <w:ind w:left="-709"/>
        <w:jc w:val="center"/>
        <w:rPr>
          <w:i/>
          <w:sz w:val="24"/>
          <w:szCs w:val="24"/>
        </w:rPr>
      </w:pPr>
    </w:p>
    <w:p w14:paraId="6678FCDD" w14:textId="77777777" w:rsidR="00B0442D" w:rsidRDefault="00B0442D" w:rsidP="00B0442D">
      <w:pPr>
        <w:suppressAutoHyphens/>
        <w:ind w:left="-709"/>
        <w:jc w:val="center"/>
        <w:rPr>
          <w:i/>
          <w:sz w:val="24"/>
          <w:szCs w:val="24"/>
        </w:rPr>
      </w:pPr>
      <w:r>
        <w:rPr>
          <w:i/>
          <w:sz w:val="24"/>
          <w:szCs w:val="24"/>
        </w:rPr>
        <w:t>Одобрено Советом Кафедры налогов и налогового администрирования</w:t>
      </w:r>
    </w:p>
    <w:p w14:paraId="4A899A27" w14:textId="77777777" w:rsidR="00B0442D" w:rsidRDefault="00B0442D" w:rsidP="00B0442D">
      <w:pPr>
        <w:suppressAutoHyphens/>
        <w:jc w:val="center"/>
        <w:rPr>
          <w:i/>
          <w:sz w:val="24"/>
          <w:szCs w:val="24"/>
        </w:rPr>
      </w:pPr>
      <w:r>
        <w:rPr>
          <w:i/>
          <w:sz w:val="24"/>
          <w:szCs w:val="24"/>
        </w:rPr>
        <w:t>протокол № 04 от 19 ноября 2024 г.</w:t>
      </w:r>
    </w:p>
    <w:p w14:paraId="1BEBAB47" w14:textId="77777777" w:rsidR="00B0442D" w:rsidRDefault="00B0442D" w:rsidP="00B0442D">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3B1685DB" w14:textId="77777777" w:rsidR="00B0442D" w:rsidRDefault="00B0442D" w:rsidP="00B0442D">
      <w:pPr>
        <w:suppressAutoHyphens/>
        <w:jc w:val="center"/>
        <w:rPr>
          <w:i/>
          <w:sz w:val="24"/>
          <w:szCs w:val="24"/>
        </w:rPr>
      </w:pPr>
      <w:r>
        <w:rPr>
          <w:i/>
          <w:sz w:val="24"/>
          <w:szCs w:val="24"/>
        </w:rPr>
        <w:t>протокол № 46 от 19 ноября 2024 г.</w:t>
      </w:r>
    </w:p>
    <w:p w14:paraId="3EA9DA55" w14:textId="390573BE" w:rsidR="00364671" w:rsidRDefault="00364671" w:rsidP="005714F2">
      <w:pPr>
        <w:autoSpaceDE/>
        <w:autoSpaceDN/>
        <w:adjustRightInd/>
        <w:snapToGrid w:val="0"/>
        <w:jc w:val="center"/>
        <w:rPr>
          <w:b/>
          <w:sz w:val="28"/>
          <w:szCs w:val="28"/>
        </w:rPr>
      </w:pPr>
    </w:p>
    <w:p w14:paraId="21360AF4" w14:textId="77777777" w:rsidR="00265E45" w:rsidRDefault="00265E45" w:rsidP="005714F2">
      <w:pPr>
        <w:autoSpaceDE/>
        <w:autoSpaceDN/>
        <w:adjustRightInd/>
        <w:snapToGrid w:val="0"/>
        <w:jc w:val="center"/>
        <w:rPr>
          <w:b/>
          <w:sz w:val="28"/>
          <w:szCs w:val="28"/>
        </w:rPr>
      </w:pPr>
    </w:p>
    <w:p w14:paraId="1AA1B363" w14:textId="77777777" w:rsidR="0014731C" w:rsidRDefault="0014731C" w:rsidP="005714F2">
      <w:pPr>
        <w:autoSpaceDE/>
        <w:autoSpaceDN/>
        <w:adjustRightInd/>
        <w:snapToGrid w:val="0"/>
        <w:jc w:val="center"/>
        <w:rPr>
          <w:b/>
          <w:sz w:val="28"/>
          <w:szCs w:val="28"/>
        </w:rPr>
      </w:pPr>
    </w:p>
    <w:p w14:paraId="4DDE5D6E" w14:textId="3A1389FE"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w:t>
      </w:r>
      <w:r w:rsidR="00E53B96" w:rsidRPr="00BD2C49">
        <w:rPr>
          <w:b/>
          <w:caps/>
          <w:sz w:val="28"/>
          <w:szCs w:val="28"/>
        </w:rPr>
        <w:t>202</w:t>
      </w:r>
      <w:r w:rsidR="0014731C">
        <w:rPr>
          <w:b/>
          <w:caps/>
          <w:sz w:val="28"/>
          <w:szCs w:val="28"/>
        </w:rPr>
        <w:t>4</w:t>
      </w:r>
    </w:p>
    <w:p w14:paraId="32CC4985" w14:textId="44B1BEC7" w:rsidR="00D158AA" w:rsidRDefault="00D158AA" w:rsidP="00735DF3">
      <w:pPr>
        <w:autoSpaceDE/>
        <w:autoSpaceDN/>
        <w:adjustRightInd/>
        <w:rPr>
          <w:b/>
          <w:color w:val="000000" w:themeColor="text1"/>
          <w:sz w:val="28"/>
          <w:szCs w:val="28"/>
        </w:rPr>
      </w:pPr>
    </w:p>
    <w:p w14:paraId="3A525586" w14:textId="7F568943" w:rsidR="00CC452F" w:rsidRPr="00CC452F" w:rsidRDefault="00CC452F" w:rsidP="00CC452F">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D9F363"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A4FDA">
          <w:rPr>
            <w:noProof/>
            <w:webHidden/>
          </w:rPr>
          <w:t>3</w:t>
        </w:r>
      </w:hyperlink>
    </w:p>
    <w:p w14:paraId="547299C9" w14:textId="1BBCCD6C" w:rsidR="00CC452F" w:rsidRPr="00515F24" w:rsidRDefault="003F3C10"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A4FDA">
          <w:rPr>
            <w:noProof/>
            <w:webHidden/>
          </w:rPr>
          <w:t>3</w:t>
        </w:r>
      </w:hyperlink>
    </w:p>
    <w:p w14:paraId="4B82961A" w14:textId="721D321E" w:rsidR="00CC452F" w:rsidRPr="00515F24" w:rsidRDefault="003F3C10"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hyperlink>
      <w:r w:rsidR="00CA32F2">
        <w:rPr>
          <w:noProof/>
        </w:rPr>
        <w:t>3</w:t>
      </w:r>
    </w:p>
    <w:p w14:paraId="6BC5345E" w14:textId="66A8B9A5" w:rsidR="00CC452F" w:rsidRPr="00515F24" w:rsidRDefault="003F3C10"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hyperlink>
      <w:r w:rsidR="00CA32F2">
        <w:rPr>
          <w:noProof/>
        </w:rPr>
        <w:t>4</w:t>
      </w:r>
    </w:p>
    <w:p w14:paraId="0776DA96" w14:textId="2A1561DD" w:rsidR="00CC452F" w:rsidRPr="00515F24" w:rsidRDefault="003F3C10"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hyperlink>
      <w:r w:rsidR="00CA32F2">
        <w:rPr>
          <w:noProof/>
        </w:rPr>
        <w:t>4</w:t>
      </w:r>
    </w:p>
    <w:p w14:paraId="75AC5746" w14:textId="11FA00D6" w:rsidR="00CC452F" w:rsidRPr="00515F24" w:rsidRDefault="003F3C10"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3A4FDA">
          <w:rPr>
            <w:noProof/>
            <w:webHidden/>
          </w:rPr>
          <w:t>1</w:t>
        </w:r>
      </w:hyperlink>
      <w:r w:rsidR="00CA32F2">
        <w:rPr>
          <w:noProof/>
        </w:rPr>
        <w:t>2</w:t>
      </w:r>
    </w:p>
    <w:p w14:paraId="6F9D0DC4" w14:textId="0D901C30" w:rsidR="00CC452F" w:rsidRPr="00515F24" w:rsidRDefault="003F3C10"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3A4FDA">
          <w:rPr>
            <w:noProof/>
            <w:webHidden/>
          </w:rPr>
          <w:t>2</w:t>
        </w:r>
      </w:hyperlink>
      <w:r w:rsidR="00CA32F2">
        <w:rPr>
          <w:noProof/>
        </w:rPr>
        <w:t>0</w:t>
      </w:r>
    </w:p>
    <w:p w14:paraId="7726036C" w14:textId="696BAF16" w:rsidR="00CC452F" w:rsidRPr="00515F24" w:rsidRDefault="003F3C10"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3A4FDA">
          <w:rPr>
            <w:noProof/>
            <w:webHidden/>
          </w:rPr>
          <w:t>2</w:t>
        </w:r>
      </w:hyperlink>
      <w:r w:rsidR="00CA32F2">
        <w:rPr>
          <w:noProof/>
        </w:rPr>
        <w:t>3</w:t>
      </w:r>
    </w:p>
    <w:p w14:paraId="085E43BE" w14:textId="578F4015" w:rsidR="00CC452F" w:rsidRPr="00515F24" w:rsidRDefault="003F3C10"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hyperlink>
      <w:r w:rsidR="00CA32F2">
        <w:rPr>
          <w:noProof/>
        </w:rPr>
        <w:t>24</w:t>
      </w:r>
    </w:p>
    <w:p w14:paraId="23598D18" w14:textId="29734A06" w:rsidR="00CC452F" w:rsidRPr="00515F24" w:rsidRDefault="003F3C10"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hyperlink>
      <w:r w:rsidR="00CA32F2">
        <w:rPr>
          <w:noProof/>
        </w:rPr>
        <w:t>25</w:t>
      </w:r>
    </w:p>
    <w:p w14:paraId="3D86869E" w14:textId="4ACDEB91" w:rsidR="00CC452F" w:rsidRPr="00515F24" w:rsidRDefault="003F3C10"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hyperlink>
      <w:r w:rsidR="00CA32F2">
        <w:rPr>
          <w:noProof/>
        </w:rPr>
        <w:t>25</w:t>
      </w:r>
    </w:p>
    <w:p w14:paraId="6CE73E60" w14:textId="578E9BB2" w:rsidR="00CC452F" w:rsidRPr="00515F24" w:rsidRDefault="003F3C10"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hyperlink>
      <w:r w:rsidR="00CA32F2">
        <w:rPr>
          <w:noProof/>
        </w:rPr>
        <w:t>26</w:t>
      </w:r>
    </w:p>
    <w:p w14:paraId="7E50E70D" w14:textId="291C0F61" w:rsidR="00CC452F" w:rsidRDefault="00CC452F" w:rsidP="00CC452F">
      <w:pPr>
        <w:tabs>
          <w:tab w:val="right" w:leader="dot" w:pos="9070"/>
        </w:tabs>
        <w:spacing w:line="360" w:lineRule="auto"/>
        <w:jc w:val="both"/>
        <w:rPr>
          <w:b/>
          <w:bCs/>
          <w:noProof/>
          <w:sz w:val="28"/>
          <w:szCs w:val="28"/>
        </w:rPr>
      </w:pPr>
      <w:r w:rsidRPr="00515F24">
        <w:rPr>
          <w:b/>
          <w:bCs/>
          <w:noProof/>
          <w:sz w:val="28"/>
          <w:szCs w:val="28"/>
        </w:rPr>
        <w:fldChar w:fldCharType="end"/>
      </w:r>
    </w:p>
    <w:p w14:paraId="3486D6E7" w14:textId="77777777" w:rsidR="00265E45" w:rsidRDefault="00265E45" w:rsidP="00CC452F">
      <w:pPr>
        <w:tabs>
          <w:tab w:val="right" w:leader="dot" w:pos="9070"/>
        </w:tabs>
        <w:spacing w:line="360" w:lineRule="auto"/>
        <w:jc w:val="both"/>
        <w:rPr>
          <w:noProof/>
        </w:rPr>
      </w:pPr>
    </w:p>
    <w:p w14:paraId="78CFF387" w14:textId="5A3DC01C" w:rsidR="00E2136F" w:rsidRPr="007C24E5" w:rsidRDefault="00CC452F" w:rsidP="007C24E5">
      <w:pPr>
        <w:keepNext/>
        <w:rPr>
          <w:b/>
          <w:bCs/>
          <w:sz w:val="28"/>
          <w:szCs w:val="28"/>
        </w:rPr>
      </w:pPr>
      <w:r w:rsidRPr="00515F24">
        <w:rPr>
          <w:b/>
          <w:bCs/>
          <w:sz w:val="28"/>
          <w:szCs w:val="28"/>
        </w:rPr>
        <w:lastRenderedPageBreak/>
        <w:fldChar w:fldCharType="end"/>
      </w:r>
    </w:p>
    <w:p w14:paraId="58609DF2" w14:textId="7C125B63"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7C24E5">
        <w:rPr>
          <w:sz w:val="28"/>
          <w:szCs w:val="28"/>
        </w:rPr>
        <w:t>Налоговый комплаенс и планирование в организаци</w:t>
      </w:r>
      <w:r w:rsidR="003F3C10">
        <w:rPr>
          <w:sz w:val="28"/>
          <w:szCs w:val="28"/>
        </w:rPr>
        <w:t>ях</w:t>
      </w:r>
      <w:r w:rsidR="007C24E5">
        <w:rPr>
          <w:sz w:val="28"/>
          <w:szCs w:val="28"/>
        </w:rPr>
        <w:t>.</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74CF4DA" w14:textId="062C994E" w:rsidR="004C4AA8" w:rsidRDefault="004C4AA8" w:rsidP="004C4AA8">
      <w:pPr>
        <w:tabs>
          <w:tab w:val="left" w:pos="540"/>
        </w:tabs>
        <w:contextualSpacing/>
        <w:jc w:val="both"/>
        <w:rPr>
          <w:bCs/>
          <w:sz w:val="28"/>
          <w:szCs w:val="28"/>
        </w:rPr>
      </w:pPr>
    </w:p>
    <w:tbl>
      <w:tblPr>
        <w:tblStyle w:val="a8"/>
        <w:tblW w:w="5000" w:type="pct"/>
        <w:tblLook w:val="04A0" w:firstRow="1" w:lastRow="0" w:firstColumn="1" w:lastColumn="0" w:noHBand="0" w:noVBand="1"/>
      </w:tblPr>
      <w:tblGrid>
        <w:gridCol w:w="1569"/>
        <w:gridCol w:w="2679"/>
        <w:gridCol w:w="2475"/>
        <w:gridCol w:w="3472"/>
      </w:tblGrid>
      <w:tr w:rsidR="007C24E5" w:rsidRPr="00800EFC" w14:paraId="22AE4B19" w14:textId="77777777" w:rsidTr="00C62A12">
        <w:tc>
          <w:tcPr>
            <w:tcW w:w="769" w:type="pct"/>
          </w:tcPr>
          <w:p w14:paraId="2C67DC0E"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314" w:type="pct"/>
          </w:tcPr>
          <w:p w14:paraId="3A475887" w14:textId="77777777" w:rsidR="00C62A12" w:rsidRDefault="007C24E5" w:rsidP="00BD2C49">
            <w:pPr>
              <w:tabs>
                <w:tab w:val="left" w:pos="540"/>
              </w:tabs>
              <w:contextualSpacing/>
              <w:jc w:val="center"/>
              <w:rPr>
                <w:color w:val="000000" w:themeColor="text1"/>
                <w:sz w:val="24"/>
                <w:szCs w:val="24"/>
              </w:rPr>
            </w:pPr>
            <w:r w:rsidRPr="00800EFC">
              <w:rPr>
                <w:color w:val="000000" w:themeColor="text1"/>
                <w:sz w:val="24"/>
                <w:szCs w:val="24"/>
              </w:rPr>
              <w:t xml:space="preserve">Наименование </w:t>
            </w:r>
          </w:p>
          <w:p w14:paraId="2771C035" w14:textId="4B092E70"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компетенции</w:t>
            </w:r>
          </w:p>
        </w:tc>
        <w:tc>
          <w:tcPr>
            <w:tcW w:w="1214" w:type="pct"/>
          </w:tcPr>
          <w:p w14:paraId="6CDDCE2A" w14:textId="77777777" w:rsidR="00C62A12" w:rsidRDefault="007C24E5" w:rsidP="00BD2C49">
            <w:pPr>
              <w:tabs>
                <w:tab w:val="left" w:pos="540"/>
              </w:tabs>
              <w:contextualSpacing/>
              <w:jc w:val="center"/>
              <w:rPr>
                <w:color w:val="000000" w:themeColor="text1"/>
                <w:sz w:val="24"/>
                <w:szCs w:val="24"/>
              </w:rPr>
            </w:pPr>
            <w:r w:rsidRPr="00800EFC">
              <w:rPr>
                <w:color w:val="000000" w:themeColor="text1"/>
                <w:sz w:val="24"/>
                <w:szCs w:val="24"/>
              </w:rPr>
              <w:t xml:space="preserve">Индикаторы </w:t>
            </w:r>
          </w:p>
          <w:p w14:paraId="1E0E201A" w14:textId="77777777" w:rsidR="00C62A12" w:rsidRDefault="007C24E5" w:rsidP="00BD2C49">
            <w:pPr>
              <w:tabs>
                <w:tab w:val="left" w:pos="540"/>
              </w:tabs>
              <w:contextualSpacing/>
              <w:jc w:val="center"/>
              <w:rPr>
                <w:color w:val="000000" w:themeColor="text1"/>
                <w:sz w:val="24"/>
                <w:szCs w:val="24"/>
              </w:rPr>
            </w:pPr>
            <w:r w:rsidRPr="00800EFC">
              <w:rPr>
                <w:color w:val="000000" w:themeColor="text1"/>
                <w:sz w:val="24"/>
                <w:szCs w:val="24"/>
              </w:rPr>
              <w:t xml:space="preserve">достижения </w:t>
            </w:r>
          </w:p>
          <w:p w14:paraId="51E770CB" w14:textId="256490A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компетенции</w:t>
            </w:r>
          </w:p>
        </w:tc>
        <w:tc>
          <w:tcPr>
            <w:tcW w:w="1703" w:type="pct"/>
          </w:tcPr>
          <w:p w14:paraId="36DEF6C9"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C62A12" w:rsidRPr="00C62A12" w14:paraId="710BB18D" w14:textId="77777777" w:rsidTr="00C62A12">
        <w:tc>
          <w:tcPr>
            <w:tcW w:w="769" w:type="pct"/>
            <w:vMerge w:val="restart"/>
          </w:tcPr>
          <w:p w14:paraId="7F5CE65D" w14:textId="3649AD1B" w:rsidR="00C26BB7" w:rsidRPr="00C62A12" w:rsidRDefault="00C26BB7" w:rsidP="00C62A12">
            <w:pPr>
              <w:tabs>
                <w:tab w:val="left" w:pos="540"/>
              </w:tabs>
              <w:contextualSpacing/>
              <w:jc w:val="both"/>
              <w:rPr>
                <w:color w:val="FF0000"/>
                <w:sz w:val="24"/>
                <w:szCs w:val="24"/>
              </w:rPr>
            </w:pPr>
            <w:r w:rsidRPr="00C62A12">
              <w:rPr>
                <w:sz w:val="24"/>
                <w:szCs w:val="24"/>
              </w:rPr>
              <w:t>ПК-</w:t>
            </w:r>
            <w:r w:rsidR="00C62A12" w:rsidRPr="00C62A12">
              <w:rPr>
                <w:sz w:val="24"/>
                <w:szCs w:val="24"/>
              </w:rPr>
              <w:t>8</w:t>
            </w:r>
          </w:p>
        </w:tc>
        <w:tc>
          <w:tcPr>
            <w:tcW w:w="1314" w:type="pct"/>
            <w:vMerge w:val="restart"/>
          </w:tcPr>
          <w:p w14:paraId="29FE6B8F" w14:textId="6F8BD1D8" w:rsidR="00C26BB7" w:rsidRPr="00C62A12" w:rsidRDefault="00C62A12" w:rsidP="007C24E5">
            <w:pPr>
              <w:tabs>
                <w:tab w:val="left" w:pos="540"/>
              </w:tabs>
              <w:contextualSpacing/>
              <w:jc w:val="both"/>
              <w:rPr>
                <w:color w:val="FF0000"/>
                <w:sz w:val="24"/>
                <w:szCs w:val="24"/>
              </w:rPr>
            </w:pPr>
            <w:r w:rsidRPr="00C62A12">
              <w:rPr>
                <w:sz w:val="24"/>
                <w:szCs w:val="24"/>
              </w:rPr>
              <w:t>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w:t>
            </w:r>
          </w:p>
        </w:tc>
        <w:tc>
          <w:tcPr>
            <w:tcW w:w="1214" w:type="pct"/>
          </w:tcPr>
          <w:p w14:paraId="50587175" w14:textId="77777777" w:rsidR="00C62A12" w:rsidRPr="004A0E68" w:rsidRDefault="00C62A12" w:rsidP="00C62A12">
            <w:pPr>
              <w:pStyle w:val="Style2"/>
              <w:rPr>
                <w:rStyle w:val="FontStyle12"/>
                <w:rFonts w:eastAsia="Calibri"/>
                <w:sz w:val="24"/>
                <w:szCs w:val="24"/>
              </w:rPr>
            </w:pPr>
            <w:r w:rsidRPr="004A0E68">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20710479" w14:textId="608B0555" w:rsidR="00C26BB7" w:rsidRPr="004A0E68" w:rsidRDefault="00C26BB7" w:rsidP="007C24E5">
            <w:pPr>
              <w:tabs>
                <w:tab w:val="left" w:pos="540"/>
              </w:tabs>
              <w:contextualSpacing/>
              <w:jc w:val="both"/>
              <w:rPr>
                <w:sz w:val="24"/>
                <w:szCs w:val="24"/>
              </w:rPr>
            </w:pPr>
          </w:p>
        </w:tc>
        <w:tc>
          <w:tcPr>
            <w:tcW w:w="1703" w:type="pct"/>
          </w:tcPr>
          <w:p w14:paraId="046CE05F" w14:textId="7AD9B257" w:rsidR="00C26BB7" w:rsidRPr="004A0E68" w:rsidRDefault="00C26BB7" w:rsidP="00C26BB7">
            <w:pPr>
              <w:tabs>
                <w:tab w:val="left" w:pos="540"/>
              </w:tabs>
              <w:contextualSpacing/>
              <w:jc w:val="both"/>
              <w:rPr>
                <w:sz w:val="24"/>
                <w:szCs w:val="24"/>
              </w:rPr>
            </w:pPr>
            <w:r w:rsidRPr="004A0E68">
              <w:rPr>
                <w:b/>
                <w:bCs/>
                <w:sz w:val="24"/>
                <w:szCs w:val="24"/>
              </w:rPr>
              <w:t xml:space="preserve">Знать </w:t>
            </w:r>
            <w:r w:rsidR="004A0E68" w:rsidRPr="004A0E68">
              <w:rPr>
                <w:rStyle w:val="FontStyle12"/>
                <w:rFonts w:eastAsia="Calibri"/>
                <w:sz w:val="24"/>
                <w:szCs w:val="24"/>
              </w:rPr>
              <w:t>проблемы налоговых последствий в практических ситуациях хозяйствующего субъекта и способы их решения на основе действующего налогового законодательства</w:t>
            </w:r>
          </w:p>
          <w:p w14:paraId="2AC5604A" w14:textId="2506D0C3" w:rsidR="00C26BB7" w:rsidRPr="004A0E68" w:rsidRDefault="00C26BB7" w:rsidP="00C26BB7">
            <w:pPr>
              <w:tabs>
                <w:tab w:val="left" w:pos="540"/>
              </w:tabs>
              <w:contextualSpacing/>
              <w:jc w:val="both"/>
              <w:rPr>
                <w:sz w:val="24"/>
                <w:szCs w:val="24"/>
              </w:rPr>
            </w:pPr>
            <w:r w:rsidRPr="004A0E68">
              <w:rPr>
                <w:b/>
                <w:bCs/>
                <w:sz w:val="24"/>
                <w:szCs w:val="24"/>
              </w:rPr>
              <w:t xml:space="preserve">Уметь </w:t>
            </w:r>
            <w:r w:rsidRPr="004A0E68">
              <w:rPr>
                <w:sz w:val="24"/>
                <w:szCs w:val="24"/>
              </w:rPr>
              <w:t xml:space="preserve">анализировать </w:t>
            </w:r>
            <w:r w:rsidR="004A0E68" w:rsidRPr="004A0E68">
              <w:rPr>
                <w:rStyle w:val="FontStyle12"/>
                <w:rFonts w:eastAsia="Calibri"/>
                <w:sz w:val="24"/>
                <w:szCs w:val="24"/>
              </w:rPr>
              <w:t>налоговые последствия в практических ситуациях хозяйствующего субъекта и разрабатывать способы их решения на основе действующего налогового законодательства</w:t>
            </w:r>
          </w:p>
        </w:tc>
      </w:tr>
      <w:tr w:rsidR="00C62A12" w:rsidRPr="00C62A12" w14:paraId="20D5DD4C" w14:textId="77777777" w:rsidTr="00C62A12">
        <w:tc>
          <w:tcPr>
            <w:tcW w:w="769" w:type="pct"/>
            <w:vMerge/>
          </w:tcPr>
          <w:p w14:paraId="016C2417" w14:textId="77777777" w:rsidR="00C26BB7" w:rsidRPr="00C62A12" w:rsidRDefault="00C26BB7" w:rsidP="007C24E5">
            <w:pPr>
              <w:tabs>
                <w:tab w:val="left" w:pos="540"/>
              </w:tabs>
              <w:contextualSpacing/>
              <w:jc w:val="both"/>
              <w:rPr>
                <w:color w:val="FF0000"/>
                <w:sz w:val="24"/>
                <w:szCs w:val="24"/>
              </w:rPr>
            </w:pPr>
          </w:p>
        </w:tc>
        <w:tc>
          <w:tcPr>
            <w:tcW w:w="1314" w:type="pct"/>
            <w:vMerge/>
          </w:tcPr>
          <w:p w14:paraId="2CB14453" w14:textId="77777777" w:rsidR="00C26BB7" w:rsidRPr="00C62A12" w:rsidRDefault="00C26BB7" w:rsidP="007C24E5">
            <w:pPr>
              <w:tabs>
                <w:tab w:val="left" w:pos="540"/>
              </w:tabs>
              <w:contextualSpacing/>
              <w:jc w:val="both"/>
              <w:rPr>
                <w:color w:val="FF0000"/>
                <w:sz w:val="24"/>
                <w:szCs w:val="24"/>
              </w:rPr>
            </w:pPr>
          </w:p>
        </w:tc>
        <w:tc>
          <w:tcPr>
            <w:tcW w:w="1214" w:type="pct"/>
          </w:tcPr>
          <w:p w14:paraId="2796DFF3" w14:textId="2D2A526C" w:rsidR="00C26BB7" w:rsidRPr="004A0E68" w:rsidRDefault="00C62A12" w:rsidP="007C24E5">
            <w:pPr>
              <w:tabs>
                <w:tab w:val="left" w:pos="540"/>
              </w:tabs>
              <w:contextualSpacing/>
              <w:jc w:val="both"/>
              <w:rPr>
                <w:sz w:val="24"/>
                <w:szCs w:val="24"/>
              </w:rPr>
            </w:pPr>
            <w:r w:rsidRPr="004A0E68">
              <w:rPr>
                <w:rStyle w:val="FontStyle12"/>
                <w:rFonts w:eastAsia="Calibri"/>
                <w:sz w:val="24"/>
                <w:szCs w:val="24"/>
              </w:rPr>
              <w:t>2. Формирует профессиональные навыки оказания эффективной консалтинговой помощи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1703" w:type="pct"/>
          </w:tcPr>
          <w:p w14:paraId="7014BA46" w14:textId="77777777" w:rsidR="00C26BB7" w:rsidRPr="004A0E68" w:rsidRDefault="00C26BB7" w:rsidP="00C26BB7">
            <w:pPr>
              <w:tabs>
                <w:tab w:val="left" w:pos="540"/>
              </w:tabs>
              <w:contextualSpacing/>
              <w:jc w:val="both"/>
              <w:rPr>
                <w:b/>
                <w:bCs/>
                <w:sz w:val="24"/>
                <w:szCs w:val="24"/>
              </w:rPr>
            </w:pPr>
            <w:r w:rsidRPr="004A0E68">
              <w:rPr>
                <w:b/>
                <w:bCs/>
                <w:sz w:val="24"/>
                <w:szCs w:val="24"/>
              </w:rPr>
              <w:t xml:space="preserve">Знать </w:t>
            </w:r>
            <w:r w:rsidRPr="004A0E68">
              <w:rPr>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621A2A4E" w14:textId="4992BDC3" w:rsidR="00C26BB7" w:rsidRPr="004A0E68" w:rsidRDefault="00C26BB7" w:rsidP="00C26BB7">
            <w:pPr>
              <w:tabs>
                <w:tab w:val="left" w:pos="540"/>
              </w:tabs>
              <w:contextualSpacing/>
              <w:jc w:val="both"/>
              <w:rPr>
                <w:sz w:val="24"/>
                <w:szCs w:val="24"/>
              </w:rPr>
            </w:pPr>
            <w:r w:rsidRPr="004A0E68">
              <w:rPr>
                <w:b/>
                <w:bCs/>
                <w:sz w:val="24"/>
                <w:szCs w:val="24"/>
              </w:rPr>
              <w:t xml:space="preserve">Уметь </w:t>
            </w:r>
            <w:r w:rsidR="004A0E68" w:rsidRPr="004A0E68">
              <w:rPr>
                <w:sz w:val="24"/>
                <w:szCs w:val="24"/>
              </w:rPr>
              <w:t>оказывать эффективную консалтинговую помощь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r>
    </w:tbl>
    <w:p w14:paraId="6B60E6C8" w14:textId="77777777" w:rsidR="00240711" w:rsidRPr="00C62A12" w:rsidRDefault="00240711" w:rsidP="007C24E5">
      <w:pPr>
        <w:tabs>
          <w:tab w:val="left" w:pos="540"/>
        </w:tabs>
        <w:contextualSpacing/>
        <w:jc w:val="both"/>
        <w:rPr>
          <w:b/>
          <w:color w:val="FF0000"/>
          <w:sz w:val="28"/>
          <w:szCs w:val="28"/>
        </w:rPr>
      </w:pPr>
    </w:p>
    <w:p w14:paraId="7B7B75CB" w14:textId="77777777" w:rsidR="007C24E5" w:rsidRPr="00C62A12" w:rsidRDefault="007C24E5" w:rsidP="007C24E5">
      <w:pPr>
        <w:tabs>
          <w:tab w:val="left" w:pos="540"/>
        </w:tabs>
        <w:contextualSpacing/>
        <w:jc w:val="both"/>
        <w:rPr>
          <w:b/>
          <w:color w:val="FF0000"/>
          <w:sz w:val="28"/>
          <w:szCs w:val="28"/>
        </w:rPr>
      </w:pPr>
    </w:p>
    <w:p w14:paraId="1E5048CB" w14:textId="77777777" w:rsidR="00C52F7B" w:rsidRPr="001C58B4" w:rsidRDefault="00C52F7B" w:rsidP="00C62A12">
      <w:pPr>
        <w:ind w:firstLine="709"/>
        <w:jc w:val="center"/>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0BFB1326" w14:textId="2F837CA4" w:rsidR="00E82A82" w:rsidRPr="004C4AA8" w:rsidRDefault="001E167F" w:rsidP="00AA52C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both"/>
        <w:rPr>
          <w:bCs/>
          <w:sz w:val="28"/>
          <w:szCs w:val="28"/>
        </w:rPr>
      </w:pPr>
      <w:r w:rsidRPr="00816639">
        <w:rPr>
          <w:color w:val="000000" w:themeColor="text1"/>
          <w:sz w:val="28"/>
          <w:szCs w:val="28"/>
        </w:rPr>
        <w:t>Дисциплина «</w:t>
      </w:r>
      <w:r w:rsidR="007C24E5">
        <w:rPr>
          <w:sz w:val="28"/>
          <w:szCs w:val="28"/>
        </w:rPr>
        <w:t xml:space="preserve">Налоговый комплаенс и </w:t>
      </w:r>
      <w:r w:rsidR="000D0BC8">
        <w:rPr>
          <w:sz w:val="28"/>
          <w:szCs w:val="28"/>
        </w:rPr>
        <w:t>планирование в организаци</w:t>
      </w:r>
      <w:r w:rsidR="003F3C10">
        <w:rPr>
          <w:sz w:val="28"/>
          <w:szCs w:val="28"/>
        </w:rPr>
        <w:t>ях</w:t>
      </w:r>
      <w:bookmarkStart w:id="2" w:name="_GoBack"/>
      <w:bookmarkEnd w:id="2"/>
      <w:r w:rsidRPr="00816639">
        <w:rPr>
          <w:color w:val="000000" w:themeColor="text1"/>
          <w:sz w:val="28"/>
          <w:szCs w:val="28"/>
        </w:rPr>
        <w:t xml:space="preserve">» </w:t>
      </w:r>
      <w:r w:rsidR="00E82A82">
        <w:rPr>
          <w:sz w:val="28"/>
          <w:szCs w:val="28"/>
        </w:rPr>
        <w:t>является дисциплиной</w:t>
      </w:r>
      <w:r w:rsidRPr="003A74DF">
        <w:rPr>
          <w:sz w:val="28"/>
          <w:szCs w:val="28"/>
        </w:rPr>
        <w:t xml:space="preserve"> </w:t>
      </w:r>
      <w:r w:rsidR="00AA52CF" w:rsidRPr="00AA52CF">
        <w:rPr>
          <w:sz w:val="28"/>
          <w:szCs w:val="28"/>
        </w:rPr>
        <w:t>Модул</w:t>
      </w:r>
      <w:r w:rsidR="00AA52CF">
        <w:rPr>
          <w:sz w:val="28"/>
          <w:szCs w:val="28"/>
        </w:rPr>
        <w:t>я</w:t>
      </w:r>
      <w:r w:rsidR="00AA52CF" w:rsidRPr="00AA52CF">
        <w:rPr>
          <w:sz w:val="28"/>
          <w:szCs w:val="28"/>
        </w:rPr>
        <w:t xml:space="preserve"> дисциплин дополнительной квалификации - специалист в сфере </w:t>
      </w:r>
      <w:r w:rsidR="00AA52CF" w:rsidRPr="00AA52CF">
        <w:rPr>
          <w:sz w:val="28"/>
          <w:szCs w:val="28"/>
        </w:rPr>
        <w:lastRenderedPageBreak/>
        <w:t>налогообложения</w:t>
      </w:r>
      <w:r w:rsidR="00AA52CF">
        <w:rPr>
          <w:sz w:val="28"/>
          <w:szCs w:val="28"/>
        </w:rPr>
        <w:t xml:space="preserve">, </w:t>
      </w:r>
      <w:r w:rsidR="00AA52CF" w:rsidRPr="0089082F">
        <w:rPr>
          <w:color w:val="000000"/>
          <w:sz w:val="28"/>
          <w:szCs w:val="28"/>
        </w:rPr>
        <w:t>направлени</w:t>
      </w:r>
      <w:r w:rsidR="00AA52CF">
        <w:rPr>
          <w:color w:val="000000"/>
          <w:sz w:val="28"/>
          <w:szCs w:val="28"/>
        </w:rPr>
        <w:t>я подготовки 40.04.01</w:t>
      </w:r>
      <w:r w:rsidR="00AA52CF" w:rsidRPr="00402DA2">
        <w:rPr>
          <w:color w:val="000000"/>
          <w:sz w:val="28"/>
          <w:szCs w:val="28"/>
        </w:rPr>
        <w:t xml:space="preserve"> </w:t>
      </w:r>
      <w:r w:rsidR="00AA52CF">
        <w:rPr>
          <w:color w:val="000000"/>
          <w:sz w:val="28"/>
          <w:szCs w:val="28"/>
        </w:rPr>
        <w:t>«Юриспруденция», направленность программы магистратуры: «Юрист в финансовой сфере», Программа двух квалификаций</w:t>
      </w:r>
      <w:r w:rsidR="001B5162">
        <w:rPr>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5804840" w14:textId="57E0290E"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 xml:space="preserve">Общая трудоёмкость дисциплины составляет – </w:t>
      </w:r>
      <w:r w:rsidR="00AA52CF">
        <w:rPr>
          <w:bCs/>
          <w:sz w:val="28"/>
          <w:szCs w:val="28"/>
        </w:rPr>
        <w:t>3</w:t>
      </w:r>
      <w:r w:rsidRPr="00FE6402">
        <w:rPr>
          <w:bCs/>
          <w:sz w:val="28"/>
          <w:szCs w:val="28"/>
        </w:rPr>
        <w:t xml:space="preserve"> зачетные единицы.</w:t>
      </w:r>
    </w:p>
    <w:p w14:paraId="19E16AAC" w14:textId="3560B0B1"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Вид промежуточной аттестации – экзамен</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0AB080C7" w14:textId="3363967C" w:rsidR="00D311EC" w:rsidRPr="00207C98" w:rsidRDefault="00AA52CF" w:rsidP="00CC452F">
            <w:pPr>
              <w:pStyle w:val="a6"/>
              <w:keepNext/>
              <w:ind w:left="0"/>
              <w:jc w:val="center"/>
              <w:rPr>
                <w:b/>
                <w:color w:val="000000" w:themeColor="text1"/>
                <w:sz w:val="24"/>
                <w:szCs w:val="24"/>
              </w:rPr>
            </w:pPr>
            <w:r>
              <w:rPr>
                <w:b/>
                <w:color w:val="000000" w:themeColor="text1"/>
                <w:sz w:val="24"/>
                <w:szCs w:val="24"/>
              </w:rPr>
              <w:t>Модуль 5</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64D7A30F" w:rsidR="00D311EC" w:rsidRPr="00AA52CF" w:rsidRDefault="00AA52CF" w:rsidP="0007039F">
            <w:pPr>
              <w:pStyle w:val="a6"/>
              <w:keepNext/>
              <w:ind w:left="0"/>
              <w:jc w:val="center"/>
              <w:rPr>
                <w:bCs/>
                <w:iCs/>
                <w:sz w:val="24"/>
                <w:szCs w:val="24"/>
              </w:rPr>
            </w:pPr>
            <w:r w:rsidRPr="00AA52CF">
              <w:rPr>
                <w:bCs/>
                <w:iCs/>
                <w:sz w:val="24"/>
                <w:szCs w:val="24"/>
              </w:rPr>
              <w:t>3</w:t>
            </w:r>
            <w:r w:rsidR="00D311EC" w:rsidRPr="00AA52CF">
              <w:rPr>
                <w:bCs/>
                <w:iCs/>
                <w:sz w:val="24"/>
                <w:szCs w:val="24"/>
                <w:lang w:val="en-US"/>
              </w:rPr>
              <w:t>/</w:t>
            </w:r>
            <w:r w:rsidRPr="00AA52CF">
              <w:rPr>
                <w:bCs/>
                <w:iCs/>
                <w:sz w:val="24"/>
                <w:szCs w:val="24"/>
              </w:rPr>
              <w:t>108</w:t>
            </w:r>
          </w:p>
        </w:tc>
        <w:tc>
          <w:tcPr>
            <w:tcW w:w="1179" w:type="pct"/>
            <w:shd w:val="clear" w:color="auto" w:fill="auto"/>
          </w:tcPr>
          <w:p w14:paraId="18873228" w14:textId="500637EC" w:rsidR="00D311EC" w:rsidRPr="00AA52CF" w:rsidRDefault="00AA52CF" w:rsidP="00417FCA">
            <w:pPr>
              <w:pStyle w:val="a6"/>
              <w:keepNext/>
              <w:ind w:left="0"/>
              <w:jc w:val="center"/>
              <w:rPr>
                <w:bCs/>
                <w:iCs/>
                <w:color w:val="FF0000"/>
                <w:sz w:val="24"/>
                <w:szCs w:val="24"/>
              </w:rPr>
            </w:pPr>
            <w:r w:rsidRPr="00AA52CF">
              <w:rPr>
                <w:bCs/>
                <w:iCs/>
                <w:sz w:val="24"/>
                <w:szCs w:val="24"/>
              </w:rPr>
              <w:t>108</w:t>
            </w:r>
          </w:p>
        </w:tc>
      </w:tr>
      <w:tr w:rsidR="00AA52CF" w:rsidRPr="00D34CB9" w14:paraId="479D6C74" w14:textId="77777777" w:rsidTr="0051697A">
        <w:tc>
          <w:tcPr>
            <w:tcW w:w="2570" w:type="pct"/>
            <w:shd w:val="clear" w:color="auto" w:fill="auto"/>
          </w:tcPr>
          <w:p w14:paraId="69F1E995" w14:textId="77777777" w:rsidR="00AA52CF" w:rsidRPr="00D34CB9" w:rsidRDefault="00AA52CF" w:rsidP="00AA52CF">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60219A45" w:rsidR="00AA52CF" w:rsidRPr="00AA52CF" w:rsidRDefault="00AA52CF" w:rsidP="00AA52CF">
            <w:pPr>
              <w:pStyle w:val="a6"/>
              <w:keepNext/>
              <w:ind w:left="0"/>
              <w:jc w:val="center"/>
              <w:rPr>
                <w:bCs/>
                <w:iCs/>
                <w:sz w:val="24"/>
                <w:szCs w:val="24"/>
              </w:rPr>
            </w:pPr>
            <w:r w:rsidRPr="00AA52CF">
              <w:rPr>
                <w:bCs/>
                <w:iCs/>
                <w:sz w:val="24"/>
                <w:szCs w:val="24"/>
              </w:rPr>
              <w:t>40</w:t>
            </w:r>
          </w:p>
        </w:tc>
        <w:tc>
          <w:tcPr>
            <w:tcW w:w="1179" w:type="pct"/>
            <w:shd w:val="clear" w:color="auto" w:fill="auto"/>
          </w:tcPr>
          <w:p w14:paraId="51A182FA" w14:textId="2B5A7FA7" w:rsidR="00AA52CF" w:rsidRPr="00AA52CF" w:rsidRDefault="00AA52CF" w:rsidP="00AA52CF">
            <w:pPr>
              <w:pStyle w:val="a6"/>
              <w:keepNext/>
              <w:ind w:left="0"/>
              <w:jc w:val="center"/>
              <w:rPr>
                <w:bCs/>
                <w:iCs/>
                <w:color w:val="FF0000"/>
                <w:sz w:val="24"/>
                <w:szCs w:val="24"/>
              </w:rPr>
            </w:pPr>
            <w:r w:rsidRPr="00AA52CF">
              <w:rPr>
                <w:bCs/>
                <w:iCs/>
                <w:sz w:val="24"/>
                <w:szCs w:val="24"/>
              </w:rPr>
              <w:t>40</w:t>
            </w:r>
          </w:p>
        </w:tc>
      </w:tr>
      <w:tr w:rsidR="00AA52CF" w:rsidRPr="00D34CB9" w14:paraId="30610691" w14:textId="77777777" w:rsidTr="0051697A">
        <w:tc>
          <w:tcPr>
            <w:tcW w:w="2570" w:type="pct"/>
            <w:shd w:val="clear" w:color="auto" w:fill="auto"/>
          </w:tcPr>
          <w:p w14:paraId="7D566DA3" w14:textId="77777777" w:rsidR="00AA52CF" w:rsidRPr="00D34CB9" w:rsidRDefault="00AA52CF" w:rsidP="00AA52CF">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5D625522" w:rsidR="00AA52CF" w:rsidRPr="00AA52CF" w:rsidRDefault="00AA52CF" w:rsidP="00AA52CF">
            <w:pPr>
              <w:pStyle w:val="a6"/>
              <w:keepNext/>
              <w:ind w:left="0"/>
              <w:jc w:val="center"/>
              <w:rPr>
                <w:bCs/>
                <w:iCs/>
                <w:sz w:val="24"/>
                <w:szCs w:val="24"/>
              </w:rPr>
            </w:pPr>
            <w:r w:rsidRPr="00AA52CF">
              <w:rPr>
                <w:bCs/>
                <w:iCs/>
                <w:sz w:val="24"/>
                <w:szCs w:val="24"/>
              </w:rPr>
              <w:t>8</w:t>
            </w:r>
          </w:p>
        </w:tc>
        <w:tc>
          <w:tcPr>
            <w:tcW w:w="1179" w:type="pct"/>
            <w:shd w:val="clear" w:color="auto" w:fill="auto"/>
          </w:tcPr>
          <w:p w14:paraId="0E9CFB0A" w14:textId="49DFE7DC" w:rsidR="00AA52CF" w:rsidRPr="00AA52CF" w:rsidRDefault="00AA52CF" w:rsidP="00AA52CF">
            <w:pPr>
              <w:pStyle w:val="a6"/>
              <w:keepNext/>
              <w:ind w:left="0"/>
              <w:jc w:val="center"/>
              <w:rPr>
                <w:bCs/>
                <w:iCs/>
                <w:color w:val="FF0000"/>
                <w:sz w:val="24"/>
                <w:szCs w:val="24"/>
              </w:rPr>
            </w:pPr>
            <w:r w:rsidRPr="00AA52CF">
              <w:rPr>
                <w:bCs/>
                <w:iCs/>
                <w:sz w:val="24"/>
                <w:szCs w:val="24"/>
              </w:rPr>
              <w:t>8</w:t>
            </w:r>
          </w:p>
        </w:tc>
      </w:tr>
      <w:tr w:rsidR="00AA52CF" w:rsidRPr="005532E3" w14:paraId="663578C8" w14:textId="77777777" w:rsidTr="0051697A">
        <w:tc>
          <w:tcPr>
            <w:tcW w:w="2570" w:type="pct"/>
            <w:shd w:val="clear" w:color="auto" w:fill="auto"/>
          </w:tcPr>
          <w:p w14:paraId="1545B52E" w14:textId="77777777" w:rsidR="00AA52CF" w:rsidRPr="005532E3" w:rsidRDefault="00AA52CF" w:rsidP="00AA52CF">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373B1849" w:rsidR="00AA52CF" w:rsidRPr="00AA52CF" w:rsidRDefault="00AA52CF" w:rsidP="00AA52CF">
            <w:pPr>
              <w:pStyle w:val="a6"/>
              <w:keepNext/>
              <w:ind w:left="0"/>
              <w:jc w:val="center"/>
              <w:rPr>
                <w:bCs/>
                <w:iCs/>
                <w:sz w:val="24"/>
                <w:szCs w:val="24"/>
              </w:rPr>
            </w:pPr>
            <w:r w:rsidRPr="00AA52CF">
              <w:rPr>
                <w:bCs/>
                <w:iCs/>
                <w:sz w:val="24"/>
                <w:szCs w:val="24"/>
              </w:rPr>
              <w:t>32</w:t>
            </w:r>
          </w:p>
        </w:tc>
        <w:tc>
          <w:tcPr>
            <w:tcW w:w="1179" w:type="pct"/>
            <w:shd w:val="clear" w:color="auto" w:fill="auto"/>
          </w:tcPr>
          <w:p w14:paraId="11BC19FB" w14:textId="2DCEB39F" w:rsidR="00AA52CF" w:rsidRPr="00AA52CF" w:rsidRDefault="00AA52CF" w:rsidP="00AA52CF">
            <w:pPr>
              <w:pStyle w:val="a6"/>
              <w:keepNext/>
              <w:ind w:left="0"/>
              <w:jc w:val="center"/>
              <w:rPr>
                <w:bCs/>
                <w:iCs/>
                <w:color w:val="FF0000"/>
                <w:sz w:val="24"/>
                <w:szCs w:val="24"/>
              </w:rPr>
            </w:pPr>
            <w:r w:rsidRPr="00AA52CF">
              <w:rPr>
                <w:bCs/>
                <w:iCs/>
                <w:sz w:val="24"/>
                <w:szCs w:val="24"/>
              </w:rPr>
              <w:t>32</w:t>
            </w:r>
          </w:p>
        </w:tc>
      </w:tr>
      <w:tr w:rsidR="00AA52CF" w:rsidRPr="005532E3" w14:paraId="372559E0" w14:textId="77777777" w:rsidTr="0051697A">
        <w:tc>
          <w:tcPr>
            <w:tcW w:w="2570" w:type="pct"/>
            <w:shd w:val="clear" w:color="auto" w:fill="auto"/>
          </w:tcPr>
          <w:p w14:paraId="2C6773F0" w14:textId="77777777" w:rsidR="00AA52CF" w:rsidRPr="005532E3" w:rsidRDefault="00AA52CF" w:rsidP="00AA52CF">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7C462629" w:rsidR="00AA52CF" w:rsidRPr="00AA52CF" w:rsidRDefault="00AA52CF" w:rsidP="00AA52CF">
            <w:pPr>
              <w:pStyle w:val="a6"/>
              <w:keepNext/>
              <w:ind w:left="0"/>
              <w:jc w:val="center"/>
              <w:rPr>
                <w:bCs/>
                <w:iCs/>
                <w:sz w:val="24"/>
                <w:szCs w:val="24"/>
              </w:rPr>
            </w:pPr>
            <w:r w:rsidRPr="00AA52CF">
              <w:rPr>
                <w:bCs/>
                <w:iCs/>
                <w:sz w:val="24"/>
                <w:szCs w:val="24"/>
              </w:rPr>
              <w:t>68</w:t>
            </w:r>
          </w:p>
        </w:tc>
        <w:tc>
          <w:tcPr>
            <w:tcW w:w="1179" w:type="pct"/>
            <w:shd w:val="clear" w:color="auto" w:fill="auto"/>
          </w:tcPr>
          <w:p w14:paraId="43100BD0" w14:textId="6DCDA649" w:rsidR="00AA52CF" w:rsidRPr="00AA52CF" w:rsidRDefault="00AA52CF" w:rsidP="00AA52CF">
            <w:pPr>
              <w:pStyle w:val="a6"/>
              <w:keepNext/>
              <w:ind w:left="0"/>
              <w:jc w:val="center"/>
              <w:rPr>
                <w:bCs/>
                <w:iCs/>
                <w:color w:val="FF0000"/>
                <w:sz w:val="24"/>
                <w:szCs w:val="24"/>
              </w:rPr>
            </w:pPr>
            <w:r w:rsidRPr="00AA52CF">
              <w:rPr>
                <w:bCs/>
                <w:iCs/>
                <w:sz w:val="24"/>
                <w:szCs w:val="24"/>
              </w:rPr>
              <w:t>68</w:t>
            </w:r>
          </w:p>
        </w:tc>
      </w:tr>
      <w:tr w:rsidR="00D311EC" w:rsidRPr="005532E3" w14:paraId="23BC60AB" w14:textId="77777777" w:rsidTr="0051697A">
        <w:tc>
          <w:tcPr>
            <w:tcW w:w="2570" w:type="pct"/>
            <w:shd w:val="clear" w:color="auto" w:fill="auto"/>
          </w:tcPr>
          <w:p w14:paraId="2EF5BECB" w14:textId="77777777" w:rsidR="00D311EC" w:rsidRPr="005532E3" w:rsidRDefault="00D311EC" w:rsidP="00CC452F">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525A50E7" w:rsidR="00D311EC" w:rsidRPr="00AA52CF" w:rsidRDefault="000D0BC8" w:rsidP="00D3461A">
            <w:pPr>
              <w:pStyle w:val="a6"/>
              <w:keepNext/>
              <w:ind w:left="0"/>
              <w:jc w:val="center"/>
              <w:rPr>
                <w:bCs/>
                <w:iCs/>
                <w:sz w:val="24"/>
                <w:szCs w:val="24"/>
              </w:rPr>
            </w:pPr>
            <w:r w:rsidRPr="00AA52CF">
              <w:rPr>
                <w:bCs/>
                <w:iCs/>
                <w:sz w:val="24"/>
                <w:szCs w:val="24"/>
              </w:rPr>
              <w:t>Домашнее творческое задание</w:t>
            </w:r>
          </w:p>
        </w:tc>
        <w:tc>
          <w:tcPr>
            <w:tcW w:w="1179" w:type="pct"/>
            <w:shd w:val="clear" w:color="auto" w:fill="auto"/>
          </w:tcPr>
          <w:p w14:paraId="70803722" w14:textId="68DD4EFB" w:rsidR="00D311EC" w:rsidRPr="00AA52CF" w:rsidRDefault="00D3461A" w:rsidP="00D3461A">
            <w:pPr>
              <w:pStyle w:val="a6"/>
              <w:keepNext/>
              <w:ind w:left="0"/>
              <w:jc w:val="center"/>
              <w:rPr>
                <w:bCs/>
                <w:iCs/>
                <w:sz w:val="24"/>
                <w:szCs w:val="24"/>
              </w:rPr>
            </w:pPr>
            <w:r w:rsidRPr="00AA52CF">
              <w:rPr>
                <w:bCs/>
                <w:iCs/>
                <w:sz w:val="24"/>
                <w:szCs w:val="24"/>
              </w:rPr>
              <w:t>Домашнее творческое задание</w:t>
            </w:r>
          </w:p>
        </w:tc>
      </w:tr>
      <w:tr w:rsidR="00FE6402" w:rsidRPr="005532E3" w14:paraId="44751BA7" w14:textId="77777777" w:rsidTr="0051697A">
        <w:tc>
          <w:tcPr>
            <w:tcW w:w="2570" w:type="pct"/>
            <w:shd w:val="clear" w:color="auto" w:fill="auto"/>
          </w:tcPr>
          <w:p w14:paraId="0CD53494" w14:textId="77777777" w:rsidR="00FE6402" w:rsidRPr="005532E3" w:rsidRDefault="00FE6402" w:rsidP="00FE6402">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57CF5130" w:rsidR="00FE6402" w:rsidRPr="00AA52CF" w:rsidRDefault="00FE6402" w:rsidP="00FE6402">
            <w:pPr>
              <w:pStyle w:val="a6"/>
              <w:keepNext/>
              <w:ind w:left="0"/>
              <w:jc w:val="center"/>
              <w:rPr>
                <w:bCs/>
                <w:iCs/>
                <w:sz w:val="24"/>
                <w:szCs w:val="24"/>
              </w:rPr>
            </w:pPr>
            <w:r w:rsidRPr="00AA52CF">
              <w:rPr>
                <w:bCs/>
                <w:iCs/>
                <w:sz w:val="24"/>
                <w:szCs w:val="24"/>
              </w:rPr>
              <w:t>Экзамен</w:t>
            </w:r>
          </w:p>
        </w:tc>
        <w:tc>
          <w:tcPr>
            <w:tcW w:w="1179" w:type="pct"/>
            <w:shd w:val="clear" w:color="auto" w:fill="auto"/>
          </w:tcPr>
          <w:p w14:paraId="697EDDE0" w14:textId="7A7A381B" w:rsidR="00FE6402" w:rsidRPr="00AA52CF" w:rsidRDefault="00FE6402" w:rsidP="00FE6402">
            <w:pPr>
              <w:pStyle w:val="a6"/>
              <w:keepNext/>
              <w:ind w:left="0"/>
              <w:jc w:val="center"/>
              <w:rPr>
                <w:bCs/>
                <w:iCs/>
                <w:sz w:val="24"/>
                <w:szCs w:val="24"/>
              </w:rPr>
            </w:pPr>
            <w:r w:rsidRPr="00AA52CF">
              <w:rPr>
                <w:bCs/>
                <w:iCs/>
                <w:sz w:val="24"/>
                <w:szCs w:val="24"/>
              </w:rPr>
              <w:t>Экзамен</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6AF5600F" w14:textId="176BCA53" w:rsidR="000D0BC8" w:rsidRDefault="000D0BC8" w:rsidP="000D0BC8">
      <w:pPr>
        <w:jc w:val="both"/>
        <w:rPr>
          <w:b/>
          <w:bCs/>
          <w:color w:val="000000"/>
          <w:sz w:val="28"/>
          <w:szCs w:val="28"/>
        </w:rPr>
      </w:pPr>
      <w:r w:rsidRPr="000D0BC8">
        <w:rPr>
          <w:b/>
          <w:bCs/>
          <w:color w:val="000000"/>
          <w:sz w:val="28"/>
          <w:szCs w:val="28"/>
        </w:rPr>
        <w:t>Тема 1. Планирование налоговых платежей в системе управления финансами организации</w:t>
      </w:r>
    </w:p>
    <w:p w14:paraId="3B26FA6F" w14:textId="585198E8"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w:t>
      </w:r>
    </w:p>
    <w:p w14:paraId="7242217D" w14:textId="5F889FEA" w:rsidR="000D0BC8" w:rsidRDefault="000D0BC8" w:rsidP="000D0BC8">
      <w:pPr>
        <w:jc w:val="both"/>
        <w:rPr>
          <w:b/>
          <w:bCs/>
          <w:color w:val="000000"/>
          <w:sz w:val="28"/>
          <w:szCs w:val="28"/>
        </w:rPr>
      </w:pPr>
      <w:r w:rsidRPr="000D0BC8">
        <w:rPr>
          <w:b/>
          <w:bCs/>
          <w:color w:val="000000"/>
          <w:sz w:val="28"/>
          <w:szCs w:val="28"/>
        </w:rPr>
        <w:t>Тема 2. Методы планирования объемов налоговых обязательств организации</w:t>
      </w:r>
    </w:p>
    <w:p w14:paraId="5211E5E1"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Сущность и содержание анализа исполнения налоговых обязательств как этапа </w:t>
      </w:r>
      <w:r w:rsidRPr="00E362CF">
        <w:rPr>
          <w:color w:val="000000"/>
          <w:sz w:val="28"/>
          <w:szCs w:val="28"/>
        </w:rPr>
        <w:lastRenderedPageBreak/>
        <w:t xml:space="preserve">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w:t>
      </w:r>
    </w:p>
    <w:p w14:paraId="0C213FB0" w14:textId="77777777" w:rsidR="00E362CF" w:rsidRDefault="00E362CF" w:rsidP="00E362CF">
      <w:pPr>
        <w:spacing w:line="360" w:lineRule="auto"/>
        <w:ind w:firstLine="709"/>
        <w:jc w:val="both"/>
        <w:rPr>
          <w:color w:val="000000"/>
          <w:sz w:val="28"/>
          <w:szCs w:val="28"/>
        </w:rPr>
      </w:pPr>
      <w:r w:rsidRPr="00E362CF">
        <w:rPr>
          <w:color w:val="000000"/>
          <w:sz w:val="28"/>
          <w:szCs w:val="28"/>
        </w:rPr>
        <w:t>Влияние договорной политики на налоговые обязательства.</w:t>
      </w:r>
      <w:r>
        <w:rPr>
          <w:color w:val="000000"/>
          <w:sz w:val="28"/>
          <w:szCs w:val="28"/>
        </w:rPr>
        <w:t xml:space="preserve"> </w:t>
      </w:r>
      <w:r w:rsidRPr="00E362CF">
        <w:rPr>
          <w:color w:val="000000"/>
          <w:sz w:val="28"/>
          <w:szCs w:val="28"/>
        </w:rPr>
        <w:t xml:space="preserve">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w:t>
      </w:r>
    </w:p>
    <w:p w14:paraId="33AFFE65" w14:textId="18DDB2CE" w:rsidR="00E362CF" w:rsidRDefault="00E362CF" w:rsidP="00E362CF">
      <w:pPr>
        <w:spacing w:line="360" w:lineRule="auto"/>
        <w:ind w:firstLine="709"/>
        <w:jc w:val="both"/>
        <w:rPr>
          <w:color w:val="000000"/>
          <w:sz w:val="28"/>
          <w:szCs w:val="28"/>
        </w:rPr>
      </w:pPr>
      <w:r w:rsidRPr="00E362CF">
        <w:rPr>
          <w:color w:val="000000"/>
          <w:sz w:val="28"/>
          <w:szCs w:val="28"/>
        </w:rPr>
        <w:t xml:space="preserve">Балансовые методы в налоговом планировании, их виды и характеристика: </w:t>
      </w:r>
      <w:proofErr w:type="spellStart"/>
      <w:r w:rsidRPr="00E362CF">
        <w:rPr>
          <w:color w:val="000000"/>
          <w:sz w:val="28"/>
          <w:szCs w:val="28"/>
        </w:rPr>
        <w:t>микробаланс</w:t>
      </w:r>
      <w:proofErr w:type="spellEnd"/>
      <w:r w:rsidRPr="00E362CF">
        <w:rPr>
          <w:color w:val="000000"/>
          <w:sz w:val="28"/>
          <w:szCs w:val="28"/>
        </w:rPr>
        <w:t xml:space="preserve">, матричный, статистический, комбинированный. </w:t>
      </w:r>
    </w:p>
    <w:p w14:paraId="2251029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Метод вариационно-сравнительного анализа новых бизнес-проектов. </w:t>
      </w:r>
    </w:p>
    <w:p w14:paraId="482E06BC" w14:textId="01BF489B" w:rsidR="00E362CF" w:rsidRPr="00E362CF" w:rsidRDefault="00E362CF" w:rsidP="00E362CF">
      <w:pPr>
        <w:spacing w:line="360" w:lineRule="auto"/>
        <w:ind w:firstLine="709"/>
        <w:jc w:val="both"/>
        <w:rPr>
          <w:color w:val="000000"/>
          <w:sz w:val="28"/>
          <w:szCs w:val="28"/>
        </w:rPr>
      </w:pPr>
      <w:r w:rsidRPr="00E362CF">
        <w:rPr>
          <w:color w:val="000000"/>
          <w:sz w:val="28"/>
          <w:szCs w:val="28"/>
        </w:rPr>
        <w:t>Использование экономико-математических методов и моделей в налоговом планировании. Программные продукты по налоговому планированию, их характеристика и особенности применения.</w:t>
      </w:r>
    </w:p>
    <w:p w14:paraId="50DBE632" w14:textId="4F432FAB" w:rsidR="000D0BC8" w:rsidRDefault="000D0BC8" w:rsidP="000D0BC8">
      <w:pPr>
        <w:jc w:val="both"/>
        <w:rPr>
          <w:b/>
          <w:bCs/>
          <w:color w:val="000000"/>
          <w:sz w:val="28"/>
          <w:szCs w:val="28"/>
        </w:rPr>
      </w:pPr>
      <w:r w:rsidRPr="000D0BC8">
        <w:rPr>
          <w:b/>
          <w:bCs/>
          <w:color w:val="000000"/>
          <w:sz w:val="28"/>
          <w:szCs w:val="28"/>
        </w:rPr>
        <w:t>Тема 3. Планирование объектов налогообложения и налоговых баз как основа налогового планирования в организации</w:t>
      </w:r>
    </w:p>
    <w:p w14:paraId="3F4D5819"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 </w:t>
      </w:r>
    </w:p>
    <w:p w14:paraId="16BA4EAB" w14:textId="0468B0A5" w:rsidR="00E362CF" w:rsidRDefault="00E362CF" w:rsidP="00E362CF">
      <w:pPr>
        <w:spacing w:line="360" w:lineRule="auto"/>
        <w:ind w:firstLine="709"/>
        <w:jc w:val="both"/>
        <w:rPr>
          <w:color w:val="000000"/>
          <w:sz w:val="28"/>
          <w:szCs w:val="28"/>
        </w:rPr>
      </w:pPr>
      <w:r w:rsidRPr="00E362CF">
        <w:rPr>
          <w:color w:val="000000"/>
          <w:sz w:val="28"/>
          <w:szCs w:val="28"/>
        </w:rPr>
        <w:t xml:space="preserve">Способы обоснования доходов от внереализационных операций для целей обложения налогом на прибыль. </w:t>
      </w:r>
    </w:p>
    <w:p w14:paraId="578494C4" w14:textId="70661180" w:rsidR="00E362CF" w:rsidRPr="00E362CF" w:rsidRDefault="00E362CF" w:rsidP="00E362CF">
      <w:pPr>
        <w:spacing w:line="360" w:lineRule="auto"/>
        <w:ind w:firstLine="709"/>
        <w:jc w:val="both"/>
        <w:rPr>
          <w:color w:val="000000"/>
          <w:sz w:val="28"/>
          <w:szCs w:val="28"/>
        </w:rPr>
      </w:pPr>
      <w:r w:rsidRPr="00E362CF">
        <w:rPr>
          <w:color w:val="000000"/>
          <w:sz w:val="28"/>
          <w:szCs w:val="28"/>
        </w:rPr>
        <w:t>Состав расходов и способы обоснования их величины в налоговом планировании. Объем и структура активов организации, их оптимизация для целей налогообложения, планирования налоговых обязательств по налогу на имущество и налогу на прибыль организаций.</w:t>
      </w:r>
    </w:p>
    <w:p w14:paraId="666980DC" w14:textId="73419449" w:rsidR="000D0BC8" w:rsidRDefault="000D0BC8" w:rsidP="000D0BC8">
      <w:pPr>
        <w:jc w:val="both"/>
        <w:rPr>
          <w:b/>
          <w:bCs/>
          <w:color w:val="000000"/>
          <w:sz w:val="28"/>
          <w:szCs w:val="28"/>
        </w:rPr>
      </w:pPr>
      <w:r w:rsidRPr="000D0BC8">
        <w:rPr>
          <w:b/>
          <w:bCs/>
          <w:color w:val="000000"/>
          <w:sz w:val="28"/>
          <w:szCs w:val="28"/>
        </w:rPr>
        <w:t xml:space="preserve">Тема 4. Налоговая нагрузка организации: методы расчета ее уровня и приемы </w:t>
      </w:r>
      <w:r w:rsidRPr="000D0BC8">
        <w:rPr>
          <w:b/>
          <w:bCs/>
          <w:color w:val="000000"/>
          <w:sz w:val="28"/>
          <w:szCs w:val="28"/>
        </w:rPr>
        <w:lastRenderedPageBreak/>
        <w:t>оптимизации</w:t>
      </w:r>
    </w:p>
    <w:p w14:paraId="5BD886A6" w14:textId="7243E6A4"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w:t>
      </w:r>
    </w:p>
    <w:p w14:paraId="182409BC" w14:textId="5B256FB4" w:rsidR="000D0BC8" w:rsidRDefault="000D0BC8" w:rsidP="000D0BC8">
      <w:pPr>
        <w:jc w:val="both"/>
        <w:rPr>
          <w:b/>
          <w:bCs/>
          <w:color w:val="000000"/>
          <w:sz w:val="28"/>
          <w:szCs w:val="28"/>
        </w:rPr>
      </w:pPr>
      <w:r w:rsidRPr="000D0BC8">
        <w:rPr>
          <w:b/>
          <w:bCs/>
          <w:color w:val="000000"/>
          <w:sz w:val="28"/>
          <w:szCs w:val="28"/>
        </w:rPr>
        <w:t>Тема 5. Методика планирования налоговых обязательств организации</w:t>
      </w:r>
    </w:p>
    <w:p w14:paraId="341DD6B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 </w:t>
      </w:r>
    </w:p>
    <w:p w14:paraId="27577D4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 </w:t>
      </w:r>
    </w:p>
    <w:p w14:paraId="3FF04ECF"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Расчет планируемой налоговой нагрузки и оценка ее уровня, использование приемов оптимизации. </w:t>
      </w:r>
    </w:p>
    <w:p w14:paraId="4B41DEFA"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 </w:t>
      </w:r>
    </w:p>
    <w:p w14:paraId="3DCF2FBE" w14:textId="010C2DB3"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Налоговый мониторинг: понятие, назначение и содержание. Порядок внесения изменений в годовой план налоговых обязательств по результатам налогового мониторинга и итогам налоговых проверок.</w:t>
      </w:r>
    </w:p>
    <w:p w14:paraId="18125F6A" w14:textId="0E40E9D3" w:rsidR="000D0BC8" w:rsidRDefault="000D0BC8" w:rsidP="000D0BC8">
      <w:pPr>
        <w:jc w:val="both"/>
        <w:rPr>
          <w:b/>
          <w:bCs/>
          <w:color w:val="000000"/>
          <w:sz w:val="28"/>
          <w:szCs w:val="28"/>
        </w:rPr>
      </w:pPr>
      <w:r w:rsidRPr="000D0BC8">
        <w:rPr>
          <w:b/>
          <w:bCs/>
          <w:color w:val="000000"/>
          <w:sz w:val="28"/>
          <w:szCs w:val="28"/>
        </w:rPr>
        <w:t xml:space="preserve">Тема 6. Налоговое планирование </w:t>
      </w:r>
      <w:r>
        <w:rPr>
          <w:b/>
          <w:bCs/>
          <w:color w:val="000000"/>
          <w:sz w:val="28"/>
          <w:szCs w:val="28"/>
        </w:rPr>
        <w:t>при различных режимах налогообложения</w:t>
      </w:r>
    </w:p>
    <w:p w14:paraId="50E16C63" w14:textId="3993FE42" w:rsidR="00E362CF" w:rsidRDefault="00E362CF" w:rsidP="00E362CF">
      <w:pPr>
        <w:spacing w:line="360" w:lineRule="auto"/>
        <w:ind w:firstLine="709"/>
        <w:jc w:val="both"/>
        <w:rPr>
          <w:color w:val="000000"/>
          <w:sz w:val="28"/>
          <w:szCs w:val="28"/>
        </w:rPr>
      </w:pPr>
      <w:r w:rsidRPr="00E362CF">
        <w:rPr>
          <w:color w:val="000000"/>
          <w:sz w:val="28"/>
          <w:szCs w:val="28"/>
        </w:rPr>
        <w:t>Особенности налогового планирования в секторе малого предпринимательства. Значение и содержание налогового планирования для субъектов малого предпринимательства, перешедших на упрощенную систему налогообложения. Значение и содержание налогового планирования для организаций и индивидуальных предпринимателей, переведенных на уплату единого сельскохозяйственного налога.</w:t>
      </w:r>
    </w:p>
    <w:p w14:paraId="4BCDBF41" w14:textId="65E83144" w:rsidR="00E362CF" w:rsidRPr="00E362CF" w:rsidRDefault="00E362CF" w:rsidP="00E362CF">
      <w:pPr>
        <w:spacing w:line="360" w:lineRule="auto"/>
        <w:ind w:firstLine="709"/>
        <w:jc w:val="both"/>
        <w:rPr>
          <w:color w:val="000000"/>
          <w:sz w:val="28"/>
          <w:szCs w:val="28"/>
        </w:rPr>
      </w:pPr>
      <w:r w:rsidRPr="00E362CF">
        <w:rPr>
          <w:color w:val="000000"/>
          <w:sz w:val="28"/>
          <w:szCs w:val="28"/>
        </w:rPr>
        <w:t xml:space="preserve">Значение налогового планирования для крупнейших налогоплательщиков. Факторы формирования налоговой базы различных налогов: отраслевая принадлежность, </w:t>
      </w:r>
      <w:r w:rsidRPr="00E362CF">
        <w:rPr>
          <w:color w:val="000000"/>
          <w:sz w:val="28"/>
          <w:szCs w:val="28"/>
        </w:rPr>
        <w:lastRenderedPageBreak/>
        <w:t xml:space="preserve">диверсификация деятельности, организационная структура, территориальное размещение и др. Многовариантный подход к реализации налогового планирования в организациях, являющихся крупными налогоплательщиками. Использование в налоговом планировании инвестиционного налогового кредита.  </w:t>
      </w:r>
    </w:p>
    <w:p w14:paraId="00E65762" w14:textId="00A731EF" w:rsidR="00014769" w:rsidRDefault="000D0BC8" w:rsidP="000D0BC8">
      <w:pPr>
        <w:jc w:val="both"/>
        <w:rPr>
          <w:b/>
          <w:bCs/>
          <w:color w:val="000000"/>
          <w:sz w:val="28"/>
          <w:szCs w:val="28"/>
        </w:rPr>
      </w:pPr>
      <w:r w:rsidRPr="000D0BC8">
        <w:rPr>
          <w:b/>
          <w:bCs/>
          <w:color w:val="000000"/>
          <w:sz w:val="28"/>
          <w:szCs w:val="28"/>
        </w:rPr>
        <w:t xml:space="preserve">Тема </w:t>
      </w:r>
      <w:r>
        <w:rPr>
          <w:b/>
          <w:bCs/>
          <w:color w:val="000000"/>
          <w:sz w:val="28"/>
          <w:szCs w:val="28"/>
        </w:rPr>
        <w:t>7</w:t>
      </w:r>
      <w:r w:rsidRPr="000D0BC8">
        <w:rPr>
          <w:b/>
          <w:bCs/>
          <w:color w:val="000000"/>
          <w:sz w:val="28"/>
          <w:szCs w:val="28"/>
        </w:rPr>
        <w:t>.</w:t>
      </w:r>
      <w:r>
        <w:rPr>
          <w:b/>
          <w:bCs/>
          <w:color w:val="000000"/>
          <w:sz w:val="28"/>
          <w:szCs w:val="28"/>
        </w:rPr>
        <w:t xml:space="preserve"> </w:t>
      </w:r>
      <w:r w:rsidRPr="000D0BC8">
        <w:rPr>
          <w:b/>
          <w:bCs/>
          <w:color w:val="000000"/>
          <w:sz w:val="28"/>
          <w:szCs w:val="28"/>
        </w:rPr>
        <w:t>Организация корпоративного налогового планирования</w:t>
      </w:r>
    </w:p>
    <w:p w14:paraId="5DDC3121" w14:textId="74EDFD15" w:rsidR="00E362CF" w:rsidRDefault="00E362CF" w:rsidP="00E362CF">
      <w:pPr>
        <w:spacing w:line="360" w:lineRule="auto"/>
        <w:ind w:firstLine="709"/>
        <w:jc w:val="both"/>
        <w:rPr>
          <w:color w:val="000000"/>
          <w:sz w:val="28"/>
          <w:szCs w:val="28"/>
        </w:rPr>
      </w:pPr>
      <w:r w:rsidRPr="00E362CF">
        <w:rPr>
          <w:color w:val="000000"/>
          <w:sz w:val="28"/>
          <w:szCs w:val="28"/>
        </w:rPr>
        <w:t>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p w14:paraId="4D80DE8C" w14:textId="7EDF15E5" w:rsidR="00E362CF" w:rsidRPr="00E362CF" w:rsidRDefault="00E362CF" w:rsidP="00E362CF">
      <w:pPr>
        <w:spacing w:line="360" w:lineRule="auto"/>
        <w:ind w:firstLine="709"/>
        <w:jc w:val="both"/>
        <w:rPr>
          <w:color w:val="000000"/>
          <w:sz w:val="28"/>
          <w:szCs w:val="28"/>
        </w:rPr>
      </w:pPr>
      <w:r w:rsidRPr="00E362CF">
        <w:rPr>
          <w:color w:val="000000"/>
          <w:sz w:val="28"/>
          <w:szCs w:val="28"/>
        </w:rPr>
        <w:t>Консультационное обслуживание налогоплательщиков по вопросам налогового планирования. Взаимодействие организаций</w:t>
      </w:r>
      <w:r>
        <w:rPr>
          <w:color w:val="000000"/>
          <w:sz w:val="28"/>
          <w:szCs w:val="28"/>
        </w:rPr>
        <w:t xml:space="preserve"> </w:t>
      </w:r>
      <w:r w:rsidRPr="00E362CF">
        <w:rPr>
          <w:color w:val="000000"/>
          <w:sz w:val="28"/>
          <w:szCs w:val="28"/>
        </w:rPr>
        <w:t>налогоплательщиков со структурами налогового консультирования.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14:paraId="30BD08E8" w14:textId="1E55C103" w:rsidR="000D0BC8" w:rsidRDefault="000D0BC8" w:rsidP="000D0BC8">
      <w:pPr>
        <w:jc w:val="both"/>
        <w:rPr>
          <w:b/>
          <w:bCs/>
          <w:color w:val="000000"/>
          <w:sz w:val="28"/>
          <w:szCs w:val="28"/>
        </w:rPr>
      </w:pPr>
      <w:r>
        <w:rPr>
          <w:b/>
          <w:bCs/>
          <w:color w:val="000000"/>
          <w:sz w:val="28"/>
          <w:szCs w:val="28"/>
        </w:rPr>
        <w:t>Тема 8. Налоговый комплаенс</w:t>
      </w:r>
    </w:p>
    <w:p w14:paraId="7B206843" w14:textId="40AC392C" w:rsidR="00E362CF" w:rsidRPr="00E362CF" w:rsidRDefault="00E362CF" w:rsidP="00E362CF">
      <w:pPr>
        <w:spacing w:line="360" w:lineRule="auto"/>
        <w:ind w:firstLine="709"/>
        <w:jc w:val="both"/>
        <w:rPr>
          <w:color w:val="000000"/>
          <w:sz w:val="28"/>
          <w:szCs w:val="28"/>
        </w:rPr>
      </w:pPr>
      <w:r w:rsidRPr="00E362CF">
        <w:rPr>
          <w:color w:val="000000"/>
          <w:sz w:val="28"/>
          <w:szCs w:val="28"/>
        </w:rPr>
        <w:t>Понятие и суть налогового комплаенса.</w:t>
      </w:r>
      <w:r>
        <w:rPr>
          <w:color w:val="000000"/>
          <w:sz w:val="28"/>
          <w:szCs w:val="28"/>
        </w:rPr>
        <w:t xml:space="preserve"> Применение принципа должной осмотрительности. Коммерческая осмотрительность. Способы проведения анализа контрагентов. Регламентные проверки.</w:t>
      </w:r>
      <w:r w:rsidR="00542A80">
        <w:rPr>
          <w:color w:val="000000"/>
          <w:sz w:val="28"/>
          <w:szCs w:val="28"/>
        </w:rPr>
        <w:t xml:space="preserve"> Налоговый комплаенс как основа взаимодействия организации и государства. Налоговый мониторинг. Налоговый комплаенс как способ внутреннего контроля в части налогообложения в организации. Способы выявления и управления рисков в рамках налогового комплаенса.</w:t>
      </w:r>
    </w:p>
    <w:p w14:paraId="042805CB" w14:textId="77777777" w:rsidR="000D0BC8" w:rsidRPr="000D0BC8" w:rsidRDefault="000D0BC8" w:rsidP="000D0BC8">
      <w:pPr>
        <w:jc w:val="both"/>
        <w:rPr>
          <w:b/>
          <w:bCs/>
          <w:color w:val="000000"/>
          <w:sz w:val="28"/>
          <w:szCs w:val="28"/>
        </w:rPr>
      </w:pPr>
    </w:p>
    <w:p w14:paraId="35D62457" w14:textId="63218D21"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77777777"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98"/>
        <w:gridCol w:w="1276"/>
        <w:gridCol w:w="1134"/>
        <w:gridCol w:w="1136"/>
        <w:gridCol w:w="1136"/>
        <w:gridCol w:w="1162"/>
        <w:gridCol w:w="1380"/>
      </w:tblGrid>
      <w:tr w:rsidR="006B5AE1" w:rsidRPr="00DD6723" w14:paraId="5977903F" w14:textId="77777777" w:rsidTr="00395181">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1225"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2866"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7"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395181">
        <w:tc>
          <w:tcPr>
            <w:tcW w:w="232" w:type="pct"/>
            <w:vMerge/>
            <w:shd w:val="clear" w:color="auto" w:fill="auto"/>
          </w:tcPr>
          <w:p w14:paraId="5AE597E1" w14:textId="77777777" w:rsidR="006B5AE1" w:rsidRPr="00DD6723" w:rsidRDefault="006B5AE1" w:rsidP="00780BEC">
            <w:pPr>
              <w:rPr>
                <w:color w:val="FF0000"/>
                <w:sz w:val="24"/>
                <w:szCs w:val="24"/>
              </w:rPr>
            </w:pPr>
          </w:p>
        </w:tc>
        <w:tc>
          <w:tcPr>
            <w:tcW w:w="1225" w:type="pct"/>
            <w:vMerge/>
            <w:shd w:val="clear" w:color="auto" w:fill="auto"/>
          </w:tcPr>
          <w:p w14:paraId="35006828" w14:textId="77777777" w:rsidR="006B5AE1" w:rsidRPr="00DD6723" w:rsidRDefault="006B5AE1" w:rsidP="00780BEC">
            <w:pPr>
              <w:rPr>
                <w:color w:val="FF0000"/>
                <w:sz w:val="24"/>
                <w:szCs w:val="24"/>
              </w:rPr>
            </w:pPr>
          </w:p>
        </w:tc>
        <w:tc>
          <w:tcPr>
            <w:tcW w:w="626"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670"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570"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7"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395181">
        <w:tc>
          <w:tcPr>
            <w:tcW w:w="232" w:type="pct"/>
            <w:vMerge/>
            <w:shd w:val="clear" w:color="auto" w:fill="auto"/>
          </w:tcPr>
          <w:p w14:paraId="32CA39FE" w14:textId="77777777" w:rsidR="006B5AE1" w:rsidRPr="00DD6723" w:rsidRDefault="006B5AE1" w:rsidP="00780BEC">
            <w:pPr>
              <w:rPr>
                <w:color w:val="FF0000"/>
                <w:sz w:val="24"/>
                <w:szCs w:val="24"/>
              </w:rPr>
            </w:pPr>
          </w:p>
        </w:tc>
        <w:tc>
          <w:tcPr>
            <w:tcW w:w="1225" w:type="pct"/>
            <w:vMerge/>
            <w:shd w:val="clear" w:color="auto" w:fill="auto"/>
          </w:tcPr>
          <w:p w14:paraId="131F95D3" w14:textId="77777777" w:rsidR="006B5AE1" w:rsidRPr="00DD6723" w:rsidRDefault="006B5AE1" w:rsidP="00780BEC">
            <w:pPr>
              <w:rPr>
                <w:color w:val="FF0000"/>
                <w:sz w:val="24"/>
                <w:szCs w:val="24"/>
              </w:rPr>
            </w:pPr>
          </w:p>
        </w:tc>
        <w:tc>
          <w:tcPr>
            <w:tcW w:w="626"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557"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557" w:type="pct"/>
            <w:shd w:val="clear" w:color="auto" w:fill="auto"/>
          </w:tcPr>
          <w:p w14:paraId="6A618E9E" w14:textId="77777777" w:rsidR="006B5AE1" w:rsidRPr="00AC1F35" w:rsidRDefault="006B5AE1" w:rsidP="00780BEC">
            <w:pPr>
              <w:rPr>
                <w:sz w:val="24"/>
                <w:szCs w:val="24"/>
              </w:rPr>
            </w:pPr>
            <w:r w:rsidRPr="00AC1F35">
              <w:rPr>
                <w:sz w:val="24"/>
                <w:szCs w:val="24"/>
              </w:rPr>
              <w:t xml:space="preserve">Семинары, практические </w:t>
            </w:r>
            <w:r w:rsidRPr="00AC1F35">
              <w:rPr>
                <w:sz w:val="24"/>
                <w:szCs w:val="24"/>
              </w:rPr>
              <w:lastRenderedPageBreak/>
              <w:t>занятия</w:t>
            </w:r>
          </w:p>
          <w:p w14:paraId="3BA92674" w14:textId="77777777" w:rsidR="006B5AE1" w:rsidRPr="00AC1F35" w:rsidRDefault="006B5AE1" w:rsidP="00780BEC">
            <w:pPr>
              <w:rPr>
                <w:sz w:val="24"/>
                <w:szCs w:val="24"/>
              </w:rPr>
            </w:pPr>
          </w:p>
        </w:tc>
        <w:tc>
          <w:tcPr>
            <w:tcW w:w="570" w:type="pct"/>
            <w:vMerge/>
            <w:shd w:val="clear" w:color="auto" w:fill="auto"/>
          </w:tcPr>
          <w:p w14:paraId="63350EEC" w14:textId="77777777" w:rsidR="006B5AE1" w:rsidRPr="00DD6723" w:rsidRDefault="006B5AE1" w:rsidP="00780BEC">
            <w:pPr>
              <w:rPr>
                <w:color w:val="FF0000"/>
                <w:sz w:val="24"/>
                <w:szCs w:val="24"/>
              </w:rPr>
            </w:pPr>
          </w:p>
        </w:tc>
        <w:tc>
          <w:tcPr>
            <w:tcW w:w="677" w:type="pct"/>
            <w:vMerge/>
            <w:shd w:val="clear" w:color="auto" w:fill="auto"/>
          </w:tcPr>
          <w:p w14:paraId="058A6B53" w14:textId="77777777" w:rsidR="006B5AE1" w:rsidRPr="00DD6723" w:rsidRDefault="006B5AE1" w:rsidP="00780BEC">
            <w:pPr>
              <w:rPr>
                <w:color w:val="FF0000"/>
                <w:sz w:val="24"/>
                <w:szCs w:val="24"/>
              </w:rPr>
            </w:pPr>
          </w:p>
        </w:tc>
      </w:tr>
      <w:tr w:rsidR="002D285D" w:rsidRPr="00DD6723" w14:paraId="58E8AC91" w14:textId="77777777" w:rsidTr="00395181">
        <w:tc>
          <w:tcPr>
            <w:tcW w:w="232" w:type="pct"/>
            <w:tcBorders>
              <w:top w:val="single" w:sz="4" w:space="0" w:color="auto"/>
              <w:left w:val="single" w:sz="4" w:space="0" w:color="auto"/>
              <w:bottom w:val="single" w:sz="4" w:space="0" w:color="auto"/>
              <w:right w:val="single" w:sz="4" w:space="0" w:color="auto"/>
            </w:tcBorders>
          </w:tcPr>
          <w:p w14:paraId="0D9032E3" w14:textId="1965F23D" w:rsidR="002D285D" w:rsidRPr="00AC1F35" w:rsidRDefault="002D285D" w:rsidP="002D285D">
            <w:pPr>
              <w:rPr>
                <w:sz w:val="24"/>
                <w:szCs w:val="24"/>
              </w:rPr>
            </w:pPr>
            <w:r w:rsidRPr="00AC1F35">
              <w:rPr>
                <w:sz w:val="24"/>
                <w:szCs w:val="24"/>
                <w:lang w:eastAsia="en-US"/>
              </w:rPr>
              <w:t>1.</w:t>
            </w:r>
          </w:p>
        </w:tc>
        <w:tc>
          <w:tcPr>
            <w:tcW w:w="1225" w:type="pct"/>
            <w:tcBorders>
              <w:top w:val="single" w:sz="4" w:space="0" w:color="auto"/>
              <w:left w:val="single" w:sz="4" w:space="0" w:color="auto"/>
              <w:bottom w:val="single" w:sz="4" w:space="0" w:color="auto"/>
              <w:right w:val="single" w:sz="4" w:space="0" w:color="auto"/>
            </w:tcBorders>
          </w:tcPr>
          <w:p w14:paraId="6FFCF7F8" w14:textId="2815557F" w:rsidR="002D285D" w:rsidRPr="00542A80" w:rsidRDefault="00542A80" w:rsidP="002D285D">
            <w:pPr>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626" w:type="pct"/>
            <w:tcBorders>
              <w:top w:val="single" w:sz="4" w:space="0" w:color="auto"/>
              <w:left w:val="single" w:sz="4" w:space="0" w:color="auto"/>
              <w:bottom w:val="single" w:sz="4" w:space="0" w:color="auto"/>
              <w:right w:val="single" w:sz="4" w:space="0" w:color="auto"/>
            </w:tcBorders>
          </w:tcPr>
          <w:p w14:paraId="56C1C633" w14:textId="0376CDFD" w:rsidR="002D285D" w:rsidRPr="00372738" w:rsidRDefault="00395181" w:rsidP="002D285D">
            <w:pPr>
              <w:jc w:val="center"/>
              <w:rPr>
                <w:color w:val="000000" w:themeColor="text1"/>
                <w:sz w:val="24"/>
                <w:szCs w:val="24"/>
              </w:rPr>
            </w:pPr>
            <w:r>
              <w:rPr>
                <w:color w:val="000000" w:themeColor="text1"/>
                <w:sz w:val="24"/>
                <w:szCs w:val="24"/>
              </w:rPr>
              <w:t>14</w:t>
            </w:r>
          </w:p>
        </w:tc>
        <w:tc>
          <w:tcPr>
            <w:tcW w:w="556" w:type="pct"/>
            <w:tcBorders>
              <w:top w:val="single" w:sz="4" w:space="0" w:color="auto"/>
              <w:left w:val="single" w:sz="4" w:space="0" w:color="auto"/>
              <w:bottom w:val="single" w:sz="4" w:space="0" w:color="auto"/>
              <w:right w:val="single" w:sz="4" w:space="0" w:color="auto"/>
            </w:tcBorders>
          </w:tcPr>
          <w:p w14:paraId="62DD7BF3" w14:textId="65B41B13" w:rsidR="002D285D" w:rsidRPr="00395181" w:rsidRDefault="00395181" w:rsidP="002D285D">
            <w:pPr>
              <w:jc w:val="center"/>
              <w:rPr>
                <w:color w:val="FF0000"/>
                <w:sz w:val="24"/>
                <w:szCs w:val="24"/>
              </w:rPr>
            </w:pPr>
            <w:r w:rsidRPr="00395181">
              <w:rPr>
                <w:sz w:val="24"/>
                <w:szCs w:val="24"/>
              </w:rPr>
              <w:t>4</w:t>
            </w:r>
          </w:p>
        </w:tc>
        <w:tc>
          <w:tcPr>
            <w:tcW w:w="557" w:type="pct"/>
            <w:tcBorders>
              <w:top w:val="single" w:sz="4" w:space="0" w:color="auto"/>
              <w:left w:val="single" w:sz="4" w:space="0" w:color="auto"/>
              <w:bottom w:val="single" w:sz="4" w:space="0" w:color="auto"/>
              <w:right w:val="single" w:sz="4" w:space="0" w:color="auto"/>
            </w:tcBorders>
          </w:tcPr>
          <w:p w14:paraId="65E908EB" w14:textId="45EFB1EE" w:rsidR="002D285D" w:rsidRPr="00395181" w:rsidRDefault="00DD729E" w:rsidP="002D285D">
            <w:pPr>
              <w:jc w:val="center"/>
              <w:rPr>
                <w:sz w:val="24"/>
                <w:szCs w:val="24"/>
              </w:rPr>
            </w:pPr>
            <w:r>
              <w:rPr>
                <w:sz w:val="24"/>
                <w:szCs w:val="24"/>
              </w:rPr>
              <w:t>1</w:t>
            </w:r>
          </w:p>
        </w:tc>
        <w:tc>
          <w:tcPr>
            <w:tcW w:w="557" w:type="pct"/>
            <w:tcBorders>
              <w:top w:val="single" w:sz="4" w:space="0" w:color="auto"/>
              <w:left w:val="single" w:sz="4" w:space="0" w:color="auto"/>
              <w:bottom w:val="single" w:sz="4" w:space="0" w:color="auto"/>
              <w:right w:val="single" w:sz="4" w:space="0" w:color="auto"/>
            </w:tcBorders>
          </w:tcPr>
          <w:p w14:paraId="380811F0" w14:textId="08F35C21" w:rsidR="002D285D" w:rsidRPr="00395181" w:rsidRDefault="00DD729E" w:rsidP="002D285D">
            <w:pPr>
              <w:jc w:val="center"/>
              <w:rPr>
                <w:sz w:val="24"/>
                <w:szCs w:val="24"/>
              </w:rPr>
            </w:pPr>
            <w:r>
              <w:rPr>
                <w:sz w:val="24"/>
                <w:szCs w:val="24"/>
              </w:rPr>
              <w:t>3</w:t>
            </w:r>
          </w:p>
        </w:tc>
        <w:tc>
          <w:tcPr>
            <w:tcW w:w="570" w:type="pct"/>
            <w:tcBorders>
              <w:top w:val="single" w:sz="4" w:space="0" w:color="auto"/>
              <w:left w:val="single" w:sz="4" w:space="0" w:color="auto"/>
              <w:bottom w:val="single" w:sz="4" w:space="0" w:color="auto"/>
              <w:right w:val="single" w:sz="4" w:space="0" w:color="auto"/>
            </w:tcBorders>
          </w:tcPr>
          <w:p w14:paraId="28A4F39D" w14:textId="0F61A8F6" w:rsidR="002D285D" w:rsidRPr="00395181" w:rsidRDefault="002D285D" w:rsidP="002D285D">
            <w:pPr>
              <w:jc w:val="center"/>
              <w:rPr>
                <w:color w:val="FF0000"/>
                <w:sz w:val="24"/>
                <w:szCs w:val="24"/>
              </w:rPr>
            </w:pPr>
            <w:r w:rsidRPr="00395181">
              <w:rPr>
                <w:sz w:val="24"/>
                <w:szCs w:val="24"/>
              </w:rPr>
              <w:t>10</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2D285D" w:rsidRPr="004A0E68" w:rsidRDefault="002D285D" w:rsidP="002D285D">
            <w:pPr>
              <w:rPr>
                <w:sz w:val="24"/>
                <w:szCs w:val="24"/>
              </w:rPr>
            </w:pPr>
            <w:r w:rsidRPr="004A0E68">
              <w:rPr>
                <w:sz w:val="24"/>
                <w:szCs w:val="24"/>
              </w:rPr>
              <w:t>Опрос, обсуждение, дискуссия, решение практико-ориентированных заданий</w:t>
            </w:r>
          </w:p>
        </w:tc>
      </w:tr>
      <w:tr w:rsidR="00395181" w:rsidRPr="00DD6723" w14:paraId="293F8DC9" w14:textId="77777777" w:rsidTr="00395181">
        <w:tc>
          <w:tcPr>
            <w:tcW w:w="232" w:type="pct"/>
            <w:tcBorders>
              <w:top w:val="single" w:sz="4" w:space="0" w:color="auto"/>
              <w:left w:val="single" w:sz="4" w:space="0" w:color="auto"/>
              <w:bottom w:val="single" w:sz="4" w:space="0" w:color="auto"/>
              <w:right w:val="single" w:sz="4" w:space="0" w:color="auto"/>
            </w:tcBorders>
          </w:tcPr>
          <w:p w14:paraId="16963310" w14:textId="1D982A23" w:rsidR="00395181" w:rsidRPr="00AC1F35" w:rsidRDefault="00395181" w:rsidP="00395181">
            <w:pPr>
              <w:rPr>
                <w:sz w:val="24"/>
                <w:szCs w:val="24"/>
              </w:rPr>
            </w:pPr>
            <w:r w:rsidRPr="00AC1F35">
              <w:rPr>
                <w:sz w:val="24"/>
                <w:szCs w:val="24"/>
                <w:lang w:eastAsia="en-US"/>
              </w:rPr>
              <w:t>2.</w:t>
            </w:r>
          </w:p>
        </w:tc>
        <w:tc>
          <w:tcPr>
            <w:tcW w:w="1225" w:type="pct"/>
            <w:tcBorders>
              <w:top w:val="single" w:sz="4" w:space="0" w:color="auto"/>
              <w:left w:val="single" w:sz="4" w:space="0" w:color="auto"/>
              <w:bottom w:val="single" w:sz="4" w:space="0" w:color="auto"/>
              <w:right w:val="single" w:sz="4" w:space="0" w:color="auto"/>
            </w:tcBorders>
          </w:tcPr>
          <w:p w14:paraId="1B319B1F" w14:textId="747438F8" w:rsidR="00395181" w:rsidRPr="00542A80" w:rsidRDefault="00395181" w:rsidP="00395181">
            <w:pPr>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626" w:type="pct"/>
            <w:tcBorders>
              <w:top w:val="single" w:sz="4" w:space="0" w:color="auto"/>
              <w:left w:val="single" w:sz="4" w:space="0" w:color="auto"/>
              <w:bottom w:val="single" w:sz="4" w:space="0" w:color="auto"/>
              <w:right w:val="single" w:sz="4" w:space="0" w:color="auto"/>
            </w:tcBorders>
          </w:tcPr>
          <w:p w14:paraId="5918B17A" w14:textId="52DF3288" w:rsidR="00395181" w:rsidRPr="00372738" w:rsidRDefault="00395181" w:rsidP="00395181">
            <w:pPr>
              <w:jc w:val="center"/>
              <w:rPr>
                <w:color w:val="000000" w:themeColor="text1"/>
                <w:sz w:val="24"/>
                <w:szCs w:val="24"/>
              </w:rPr>
            </w:pPr>
            <w:r>
              <w:rPr>
                <w:color w:val="000000" w:themeColor="text1"/>
                <w:sz w:val="24"/>
                <w:szCs w:val="24"/>
              </w:rPr>
              <w:t>14</w:t>
            </w:r>
          </w:p>
        </w:tc>
        <w:tc>
          <w:tcPr>
            <w:tcW w:w="556" w:type="pct"/>
            <w:tcBorders>
              <w:top w:val="single" w:sz="4" w:space="0" w:color="auto"/>
              <w:left w:val="single" w:sz="4" w:space="0" w:color="auto"/>
              <w:bottom w:val="single" w:sz="4" w:space="0" w:color="auto"/>
              <w:right w:val="single" w:sz="4" w:space="0" w:color="auto"/>
            </w:tcBorders>
          </w:tcPr>
          <w:p w14:paraId="235D7E86" w14:textId="546F5752" w:rsidR="00395181" w:rsidRPr="00395181" w:rsidRDefault="00395181" w:rsidP="00395181">
            <w:pPr>
              <w:jc w:val="center"/>
              <w:rPr>
                <w:color w:val="FF0000"/>
                <w:sz w:val="24"/>
                <w:szCs w:val="24"/>
              </w:rPr>
            </w:pPr>
            <w:r w:rsidRPr="00395181">
              <w:rPr>
                <w:sz w:val="24"/>
                <w:szCs w:val="24"/>
              </w:rPr>
              <w:t>4</w:t>
            </w:r>
          </w:p>
        </w:tc>
        <w:tc>
          <w:tcPr>
            <w:tcW w:w="557" w:type="pct"/>
            <w:tcBorders>
              <w:top w:val="single" w:sz="4" w:space="0" w:color="auto"/>
              <w:left w:val="single" w:sz="4" w:space="0" w:color="auto"/>
              <w:bottom w:val="single" w:sz="4" w:space="0" w:color="auto"/>
              <w:right w:val="single" w:sz="4" w:space="0" w:color="auto"/>
            </w:tcBorders>
          </w:tcPr>
          <w:p w14:paraId="54CB8F0E" w14:textId="7014A747" w:rsidR="00395181" w:rsidRPr="00395181" w:rsidRDefault="00DD729E" w:rsidP="00395181">
            <w:pPr>
              <w:jc w:val="center"/>
              <w:rPr>
                <w:color w:val="FF0000"/>
                <w:sz w:val="24"/>
                <w:szCs w:val="24"/>
              </w:rPr>
            </w:pPr>
            <w:r>
              <w:rPr>
                <w:sz w:val="24"/>
                <w:szCs w:val="24"/>
              </w:rPr>
              <w:t>1</w:t>
            </w:r>
          </w:p>
        </w:tc>
        <w:tc>
          <w:tcPr>
            <w:tcW w:w="557" w:type="pct"/>
            <w:tcBorders>
              <w:top w:val="single" w:sz="4" w:space="0" w:color="auto"/>
              <w:left w:val="single" w:sz="4" w:space="0" w:color="auto"/>
              <w:bottom w:val="single" w:sz="4" w:space="0" w:color="auto"/>
              <w:right w:val="single" w:sz="4" w:space="0" w:color="auto"/>
            </w:tcBorders>
          </w:tcPr>
          <w:p w14:paraId="203BE4A7" w14:textId="71FCCDCE" w:rsidR="00395181" w:rsidRPr="00395181" w:rsidRDefault="00DD729E" w:rsidP="00395181">
            <w:pPr>
              <w:jc w:val="center"/>
              <w:rPr>
                <w:color w:val="FF0000"/>
                <w:sz w:val="24"/>
                <w:szCs w:val="24"/>
              </w:rPr>
            </w:pPr>
            <w:r>
              <w:rPr>
                <w:sz w:val="24"/>
                <w:szCs w:val="24"/>
              </w:rPr>
              <w:t>3</w:t>
            </w:r>
          </w:p>
        </w:tc>
        <w:tc>
          <w:tcPr>
            <w:tcW w:w="570" w:type="pct"/>
            <w:tcBorders>
              <w:top w:val="single" w:sz="4" w:space="0" w:color="auto"/>
              <w:left w:val="single" w:sz="4" w:space="0" w:color="auto"/>
              <w:bottom w:val="single" w:sz="4" w:space="0" w:color="auto"/>
              <w:right w:val="single" w:sz="4" w:space="0" w:color="auto"/>
            </w:tcBorders>
          </w:tcPr>
          <w:p w14:paraId="34BFA8F8" w14:textId="1F1B2315" w:rsidR="00395181" w:rsidRPr="00395181" w:rsidRDefault="00395181" w:rsidP="00395181">
            <w:pPr>
              <w:jc w:val="center"/>
              <w:rPr>
                <w:color w:val="FF0000"/>
                <w:sz w:val="24"/>
                <w:szCs w:val="24"/>
              </w:rPr>
            </w:pPr>
            <w:r w:rsidRPr="00395181">
              <w:rPr>
                <w:sz w:val="24"/>
                <w:szCs w:val="24"/>
              </w:rPr>
              <w:t>10</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395181" w:rsidRPr="004A0E68" w:rsidRDefault="00395181" w:rsidP="00395181">
            <w:pPr>
              <w:rPr>
                <w:sz w:val="24"/>
                <w:szCs w:val="24"/>
              </w:rPr>
            </w:pPr>
            <w:r w:rsidRPr="004A0E68">
              <w:rPr>
                <w:sz w:val="24"/>
                <w:szCs w:val="24"/>
              </w:rPr>
              <w:t>Опрос, обсуждение, дискуссия, решение практико-ориентированных заданий</w:t>
            </w:r>
          </w:p>
        </w:tc>
      </w:tr>
      <w:tr w:rsidR="00395181" w:rsidRPr="00DD6723" w14:paraId="73F54B2C" w14:textId="77777777" w:rsidTr="00395181">
        <w:tc>
          <w:tcPr>
            <w:tcW w:w="232" w:type="pct"/>
            <w:tcBorders>
              <w:top w:val="single" w:sz="4" w:space="0" w:color="auto"/>
              <w:left w:val="single" w:sz="4" w:space="0" w:color="auto"/>
              <w:bottom w:val="single" w:sz="4" w:space="0" w:color="auto"/>
              <w:right w:val="single" w:sz="4" w:space="0" w:color="auto"/>
            </w:tcBorders>
          </w:tcPr>
          <w:p w14:paraId="310F324E" w14:textId="687F2942" w:rsidR="00395181" w:rsidRPr="00C21F0F" w:rsidRDefault="00395181" w:rsidP="00395181">
            <w:pPr>
              <w:rPr>
                <w:sz w:val="24"/>
                <w:szCs w:val="24"/>
                <w:lang w:eastAsia="en-US"/>
              </w:rPr>
            </w:pPr>
            <w:r w:rsidRPr="00C21F0F">
              <w:rPr>
                <w:sz w:val="24"/>
                <w:szCs w:val="24"/>
                <w:lang w:eastAsia="en-US"/>
              </w:rPr>
              <w:t>3</w:t>
            </w:r>
          </w:p>
        </w:tc>
        <w:tc>
          <w:tcPr>
            <w:tcW w:w="1225" w:type="pct"/>
            <w:tcBorders>
              <w:top w:val="single" w:sz="4" w:space="0" w:color="auto"/>
              <w:left w:val="single" w:sz="4" w:space="0" w:color="auto"/>
              <w:bottom w:val="single" w:sz="4" w:space="0" w:color="auto"/>
              <w:right w:val="single" w:sz="4" w:space="0" w:color="auto"/>
            </w:tcBorders>
          </w:tcPr>
          <w:p w14:paraId="2F09B7FF" w14:textId="150241A0" w:rsidR="00395181" w:rsidRPr="00542A80" w:rsidRDefault="00395181" w:rsidP="00395181">
            <w:pPr>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626" w:type="pct"/>
            <w:tcBorders>
              <w:top w:val="single" w:sz="4" w:space="0" w:color="auto"/>
              <w:left w:val="single" w:sz="4" w:space="0" w:color="auto"/>
              <w:bottom w:val="single" w:sz="4" w:space="0" w:color="auto"/>
              <w:right w:val="single" w:sz="4" w:space="0" w:color="auto"/>
            </w:tcBorders>
          </w:tcPr>
          <w:p w14:paraId="22E48D6D" w14:textId="7D8DA2B5" w:rsidR="00395181" w:rsidRPr="00372738" w:rsidRDefault="00395181" w:rsidP="00395181">
            <w:pPr>
              <w:jc w:val="center"/>
              <w:rPr>
                <w:color w:val="000000" w:themeColor="text1"/>
                <w:sz w:val="24"/>
                <w:szCs w:val="24"/>
              </w:rPr>
            </w:pPr>
            <w:r>
              <w:rPr>
                <w:color w:val="000000" w:themeColor="text1"/>
                <w:sz w:val="24"/>
                <w:szCs w:val="24"/>
              </w:rPr>
              <w:t>14</w:t>
            </w:r>
          </w:p>
        </w:tc>
        <w:tc>
          <w:tcPr>
            <w:tcW w:w="556" w:type="pct"/>
            <w:tcBorders>
              <w:top w:val="single" w:sz="4" w:space="0" w:color="auto"/>
              <w:left w:val="single" w:sz="4" w:space="0" w:color="auto"/>
              <w:bottom w:val="single" w:sz="4" w:space="0" w:color="auto"/>
              <w:right w:val="single" w:sz="4" w:space="0" w:color="auto"/>
            </w:tcBorders>
          </w:tcPr>
          <w:p w14:paraId="351255A1" w14:textId="108D34CE" w:rsidR="00395181" w:rsidRPr="00395181" w:rsidRDefault="00395181" w:rsidP="00395181">
            <w:pPr>
              <w:jc w:val="center"/>
              <w:rPr>
                <w:color w:val="FF0000"/>
                <w:sz w:val="24"/>
                <w:szCs w:val="24"/>
              </w:rPr>
            </w:pPr>
            <w:r w:rsidRPr="00395181">
              <w:rPr>
                <w:sz w:val="24"/>
                <w:szCs w:val="24"/>
              </w:rPr>
              <w:t>4</w:t>
            </w:r>
          </w:p>
        </w:tc>
        <w:tc>
          <w:tcPr>
            <w:tcW w:w="557" w:type="pct"/>
            <w:tcBorders>
              <w:top w:val="single" w:sz="4" w:space="0" w:color="auto"/>
              <w:left w:val="single" w:sz="4" w:space="0" w:color="auto"/>
              <w:bottom w:val="single" w:sz="4" w:space="0" w:color="auto"/>
              <w:right w:val="single" w:sz="4" w:space="0" w:color="auto"/>
            </w:tcBorders>
          </w:tcPr>
          <w:p w14:paraId="1B6BE2D3" w14:textId="52D987FD" w:rsidR="00395181" w:rsidRPr="00395181" w:rsidRDefault="00DD729E" w:rsidP="00395181">
            <w:pPr>
              <w:jc w:val="center"/>
              <w:rPr>
                <w:color w:val="FF0000"/>
                <w:sz w:val="24"/>
                <w:szCs w:val="24"/>
              </w:rPr>
            </w:pPr>
            <w:r>
              <w:rPr>
                <w:sz w:val="24"/>
                <w:szCs w:val="24"/>
              </w:rPr>
              <w:t>1</w:t>
            </w:r>
          </w:p>
        </w:tc>
        <w:tc>
          <w:tcPr>
            <w:tcW w:w="557" w:type="pct"/>
            <w:tcBorders>
              <w:top w:val="single" w:sz="4" w:space="0" w:color="auto"/>
              <w:left w:val="single" w:sz="4" w:space="0" w:color="auto"/>
              <w:bottom w:val="single" w:sz="4" w:space="0" w:color="auto"/>
              <w:right w:val="single" w:sz="4" w:space="0" w:color="auto"/>
            </w:tcBorders>
          </w:tcPr>
          <w:p w14:paraId="14E96A42" w14:textId="05A1A89F" w:rsidR="00395181" w:rsidRPr="00395181" w:rsidRDefault="00DD729E" w:rsidP="00395181">
            <w:pPr>
              <w:jc w:val="center"/>
              <w:rPr>
                <w:color w:val="FF0000"/>
                <w:sz w:val="24"/>
                <w:szCs w:val="24"/>
              </w:rPr>
            </w:pPr>
            <w:r>
              <w:rPr>
                <w:sz w:val="24"/>
                <w:szCs w:val="24"/>
              </w:rPr>
              <w:t>3</w:t>
            </w:r>
          </w:p>
        </w:tc>
        <w:tc>
          <w:tcPr>
            <w:tcW w:w="570" w:type="pct"/>
            <w:tcBorders>
              <w:top w:val="single" w:sz="4" w:space="0" w:color="auto"/>
              <w:left w:val="single" w:sz="4" w:space="0" w:color="auto"/>
              <w:bottom w:val="single" w:sz="4" w:space="0" w:color="auto"/>
              <w:right w:val="single" w:sz="4" w:space="0" w:color="auto"/>
            </w:tcBorders>
          </w:tcPr>
          <w:p w14:paraId="599E22E4" w14:textId="53986DDE" w:rsidR="00395181" w:rsidRPr="00395181" w:rsidRDefault="00395181" w:rsidP="00395181">
            <w:pPr>
              <w:jc w:val="center"/>
              <w:rPr>
                <w:color w:val="FF0000"/>
                <w:sz w:val="24"/>
                <w:szCs w:val="24"/>
              </w:rPr>
            </w:pPr>
            <w:r w:rsidRPr="00395181">
              <w:rPr>
                <w:sz w:val="24"/>
                <w:szCs w:val="24"/>
              </w:rPr>
              <w:t>10</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395181" w:rsidRPr="004A0E68" w:rsidRDefault="00395181" w:rsidP="00395181">
            <w:pPr>
              <w:rPr>
                <w:sz w:val="24"/>
                <w:szCs w:val="24"/>
              </w:rPr>
            </w:pPr>
            <w:r w:rsidRPr="004A0E68">
              <w:rPr>
                <w:sz w:val="24"/>
                <w:szCs w:val="24"/>
              </w:rPr>
              <w:t>Опрос, обсуждение, дискуссия, решение практико-ориентированных заданий</w:t>
            </w:r>
          </w:p>
        </w:tc>
      </w:tr>
      <w:tr w:rsidR="00542A80" w:rsidRPr="00DD6723" w14:paraId="7B7B9D8E" w14:textId="77777777" w:rsidTr="00395181">
        <w:tc>
          <w:tcPr>
            <w:tcW w:w="232" w:type="pct"/>
            <w:tcBorders>
              <w:top w:val="single" w:sz="4" w:space="0" w:color="auto"/>
              <w:left w:val="single" w:sz="4" w:space="0" w:color="auto"/>
              <w:bottom w:val="single" w:sz="4" w:space="0" w:color="auto"/>
              <w:right w:val="single" w:sz="4" w:space="0" w:color="auto"/>
            </w:tcBorders>
          </w:tcPr>
          <w:p w14:paraId="2AC6357C" w14:textId="63B36EA6" w:rsidR="00542A80" w:rsidRPr="00C21F0F" w:rsidRDefault="00542A80" w:rsidP="00542A80">
            <w:pPr>
              <w:rPr>
                <w:sz w:val="24"/>
                <w:szCs w:val="24"/>
                <w:lang w:eastAsia="en-US"/>
              </w:rPr>
            </w:pPr>
            <w:r w:rsidRPr="00C21F0F">
              <w:rPr>
                <w:sz w:val="24"/>
                <w:szCs w:val="24"/>
                <w:lang w:eastAsia="en-US"/>
              </w:rPr>
              <w:t>4</w:t>
            </w:r>
          </w:p>
        </w:tc>
        <w:tc>
          <w:tcPr>
            <w:tcW w:w="1225" w:type="pct"/>
            <w:tcBorders>
              <w:top w:val="single" w:sz="4" w:space="0" w:color="auto"/>
              <w:left w:val="single" w:sz="4" w:space="0" w:color="auto"/>
              <w:bottom w:val="single" w:sz="4" w:space="0" w:color="auto"/>
              <w:right w:val="single" w:sz="4" w:space="0" w:color="auto"/>
            </w:tcBorders>
          </w:tcPr>
          <w:p w14:paraId="10FE960A" w14:textId="6F9DBCF9" w:rsidR="00542A80" w:rsidRPr="00542A80" w:rsidRDefault="00542A80" w:rsidP="00542A80">
            <w:pPr>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626" w:type="pct"/>
            <w:tcBorders>
              <w:top w:val="single" w:sz="4" w:space="0" w:color="auto"/>
              <w:left w:val="single" w:sz="4" w:space="0" w:color="auto"/>
              <w:bottom w:val="single" w:sz="4" w:space="0" w:color="auto"/>
              <w:right w:val="single" w:sz="4" w:space="0" w:color="auto"/>
            </w:tcBorders>
          </w:tcPr>
          <w:p w14:paraId="11CEB5C2" w14:textId="3D17575D" w:rsidR="00542A80" w:rsidRPr="00372738" w:rsidRDefault="00395181" w:rsidP="00542A80">
            <w:pPr>
              <w:jc w:val="center"/>
              <w:rPr>
                <w:color w:val="000000" w:themeColor="text1"/>
                <w:sz w:val="24"/>
                <w:szCs w:val="24"/>
              </w:rPr>
            </w:pPr>
            <w:r>
              <w:rPr>
                <w:color w:val="000000" w:themeColor="text1"/>
                <w:sz w:val="24"/>
                <w:szCs w:val="24"/>
              </w:rPr>
              <w:t>20</w:t>
            </w:r>
          </w:p>
        </w:tc>
        <w:tc>
          <w:tcPr>
            <w:tcW w:w="556" w:type="pct"/>
            <w:tcBorders>
              <w:top w:val="single" w:sz="4" w:space="0" w:color="auto"/>
              <w:left w:val="single" w:sz="4" w:space="0" w:color="auto"/>
              <w:bottom w:val="single" w:sz="4" w:space="0" w:color="auto"/>
              <w:right w:val="single" w:sz="4" w:space="0" w:color="auto"/>
            </w:tcBorders>
          </w:tcPr>
          <w:p w14:paraId="421F88D3" w14:textId="5490C210" w:rsidR="00542A80" w:rsidRPr="00395181" w:rsidRDefault="00395181" w:rsidP="00542A80">
            <w:pPr>
              <w:jc w:val="center"/>
              <w:rPr>
                <w:sz w:val="24"/>
                <w:szCs w:val="24"/>
              </w:rPr>
            </w:pPr>
            <w:r>
              <w:rPr>
                <w:sz w:val="24"/>
                <w:szCs w:val="24"/>
              </w:rPr>
              <w:t>10</w:t>
            </w:r>
          </w:p>
        </w:tc>
        <w:tc>
          <w:tcPr>
            <w:tcW w:w="557" w:type="pct"/>
            <w:tcBorders>
              <w:top w:val="single" w:sz="4" w:space="0" w:color="auto"/>
              <w:left w:val="single" w:sz="4" w:space="0" w:color="auto"/>
              <w:bottom w:val="single" w:sz="4" w:space="0" w:color="auto"/>
              <w:right w:val="single" w:sz="4" w:space="0" w:color="auto"/>
            </w:tcBorders>
          </w:tcPr>
          <w:p w14:paraId="4ED0ED14" w14:textId="1A403F35" w:rsidR="00542A80" w:rsidRPr="00395181" w:rsidRDefault="00DD729E" w:rsidP="00542A80">
            <w:pPr>
              <w:jc w:val="center"/>
              <w:rPr>
                <w:sz w:val="24"/>
                <w:szCs w:val="24"/>
              </w:rPr>
            </w:pPr>
            <w:r>
              <w:rPr>
                <w:sz w:val="24"/>
                <w:szCs w:val="24"/>
              </w:rPr>
              <w:t>1</w:t>
            </w:r>
          </w:p>
        </w:tc>
        <w:tc>
          <w:tcPr>
            <w:tcW w:w="557" w:type="pct"/>
            <w:tcBorders>
              <w:top w:val="single" w:sz="4" w:space="0" w:color="auto"/>
              <w:left w:val="single" w:sz="4" w:space="0" w:color="auto"/>
              <w:bottom w:val="single" w:sz="4" w:space="0" w:color="auto"/>
              <w:right w:val="single" w:sz="4" w:space="0" w:color="auto"/>
            </w:tcBorders>
          </w:tcPr>
          <w:p w14:paraId="4023FDB8" w14:textId="13454B38" w:rsidR="00542A80" w:rsidRPr="00395181" w:rsidRDefault="00DD729E" w:rsidP="00542A80">
            <w:pPr>
              <w:jc w:val="center"/>
              <w:rPr>
                <w:sz w:val="24"/>
                <w:szCs w:val="24"/>
              </w:rPr>
            </w:pPr>
            <w:r>
              <w:rPr>
                <w:sz w:val="24"/>
                <w:szCs w:val="24"/>
              </w:rPr>
              <w:t>9</w:t>
            </w:r>
          </w:p>
        </w:tc>
        <w:tc>
          <w:tcPr>
            <w:tcW w:w="570" w:type="pct"/>
            <w:tcBorders>
              <w:top w:val="single" w:sz="4" w:space="0" w:color="auto"/>
              <w:left w:val="single" w:sz="4" w:space="0" w:color="auto"/>
              <w:bottom w:val="single" w:sz="4" w:space="0" w:color="auto"/>
              <w:right w:val="single" w:sz="4" w:space="0" w:color="auto"/>
            </w:tcBorders>
          </w:tcPr>
          <w:p w14:paraId="3FC9536F" w14:textId="191F63D9" w:rsidR="00542A80" w:rsidRPr="00395181" w:rsidRDefault="00395181" w:rsidP="00542A80">
            <w:pPr>
              <w:jc w:val="center"/>
              <w:rPr>
                <w:sz w:val="24"/>
                <w:szCs w:val="24"/>
              </w:rPr>
            </w:pPr>
            <w:r>
              <w:rPr>
                <w:sz w:val="24"/>
                <w:szCs w:val="24"/>
              </w:rPr>
              <w:t>10</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542A80" w:rsidRPr="004A0E68" w:rsidRDefault="00542A80" w:rsidP="00542A80">
            <w:pPr>
              <w:rPr>
                <w:sz w:val="24"/>
                <w:szCs w:val="24"/>
              </w:rPr>
            </w:pPr>
            <w:r w:rsidRPr="004A0E68">
              <w:rPr>
                <w:sz w:val="24"/>
                <w:szCs w:val="24"/>
              </w:rPr>
              <w:t>Опрос, обсуждение, дискуссия, решение практико-ориентированных заданий</w:t>
            </w:r>
          </w:p>
        </w:tc>
      </w:tr>
      <w:tr w:rsidR="002D285D" w:rsidRPr="00DD6723" w14:paraId="5394D53A" w14:textId="77777777" w:rsidTr="00395181">
        <w:tc>
          <w:tcPr>
            <w:tcW w:w="232" w:type="pct"/>
            <w:tcBorders>
              <w:top w:val="single" w:sz="4" w:space="0" w:color="auto"/>
              <w:left w:val="single" w:sz="4" w:space="0" w:color="auto"/>
              <w:bottom w:val="single" w:sz="4" w:space="0" w:color="auto"/>
              <w:right w:val="single" w:sz="4" w:space="0" w:color="auto"/>
            </w:tcBorders>
          </w:tcPr>
          <w:p w14:paraId="1AE0A2E7" w14:textId="75A8B490" w:rsidR="002D285D" w:rsidRPr="00C21F0F" w:rsidRDefault="002D285D" w:rsidP="002D285D">
            <w:pPr>
              <w:rPr>
                <w:sz w:val="24"/>
                <w:szCs w:val="24"/>
                <w:lang w:eastAsia="en-US"/>
              </w:rPr>
            </w:pPr>
            <w:r w:rsidRPr="00C21F0F">
              <w:rPr>
                <w:sz w:val="24"/>
                <w:szCs w:val="24"/>
                <w:lang w:eastAsia="en-US"/>
              </w:rPr>
              <w:t>5</w:t>
            </w:r>
          </w:p>
        </w:tc>
        <w:tc>
          <w:tcPr>
            <w:tcW w:w="1225" w:type="pct"/>
            <w:tcBorders>
              <w:top w:val="single" w:sz="4" w:space="0" w:color="auto"/>
              <w:left w:val="single" w:sz="4" w:space="0" w:color="auto"/>
              <w:bottom w:val="single" w:sz="4" w:space="0" w:color="auto"/>
              <w:right w:val="single" w:sz="4" w:space="0" w:color="auto"/>
            </w:tcBorders>
          </w:tcPr>
          <w:p w14:paraId="36D627F3" w14:textId="699788A8" w:rsidR="002D285D" w:rsidRPr="00542A80" w:rsidRDefault="00542A80" w:rsidP="002D285D">
            <w:pPr>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626" w:type="pct"/>
            <w:tcBorders>
              <w:top w:val="single" w:sz="4" w:space="0" w:color="auto"/>
              <w:left w:val="single" w:sz="4" w:space="0" w:color="auto"/>
              <w:bottom w:val="single" w:sz="4" w:space="0" w:color="auto"/>
              <w:right w:val="single" w:sz="4" w:space="0" w:color="auto"/>
            </w:tcBorders>
          </w:tcPr>
          <w:p w14:paraId="50C75950" w14:textId="32E28B87" w:rsidR="002D285D" w:rsidRPr="00372738" w:rsidRDefault="00395181"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0ABA2935" w14:textId="38183998" w:rsidR="002D285D" w:rsidRPr="00395181" w:rsidRDefault="00395181" w:rsidP="002D285D">
            <w:pPr>
              <w:jc w:val="center"/>
              <w:rPr>
                <w:sz w:val="24"/>
                <w:szCs w:val="24"/>
              </w:rPr>
            </w:pPr>
            <w:r w:rsidRPr="00395181">
              <w:rPr>
                <w:sz w:val="24"/>
                <w:szCs w:val="24"/>
              </w:rPr>
              <w:t>8</w:t>
            </w:r>
          </w:p>
        </w:tc>
        <w:tc>
          <w:tcPr>
            <w:tcW w:w="557" w:type="pct"/>
            <w:tcBorders>
              <w:top w:val="single" w:sz="4" w:space="0" w:color="auto"/>
              <w:left w:val="single" w:sz="4" w:space="0" w:color="auto"/>
              <w:bottom w:val="single" w:sz="4" w:space="0" w:color="auto"/>
              <w:right w:val="single" w:sz="4" w:space="0" w:color="auto"/>
            </w:tcBorders>
          </w:tcPr>
          <w:p w14:paraId="22CB933F" w14:textId="5254864E" w:rsidR="002D285D" w:rsidRPr="00395181" w:rsidRDefault="00DD729E" w:rsidP="002D285D">
            <w:pPr>
              <w:jc w:val="center"/>
              <w:rPr>
                <w:sz w:val="24"/>
                <w:szCs w:val="24"/>
              </w:rPr>
            </w:pPr>
            <w:r>
              <w:rPr>
                <w:sz w:val="24"/>
                <w:szCs w:val="24"/>
              </w:rPr>
              <w:t>1</w:t>
            </w:r>
          </w:p>
        </w:tc>
        <w:tc>
          <w:tcPr>
            <w:tcW w:w="557" w:type="pct"/>
            <w:tcBorders>
              <w:top w:val="single" w:sz="4" w:space="0" w:color="auto"/>
              <w:left w:val="single" w:sz="4" w:space="0" w:color="auto"/>
              <w:bottom w:val="single" w:sz="4" w:space="0" w:color="auto"/>
              <w:right w:val="single" w:sz="4" w:space="0" w:color="auto"/>
            </w:tcBorders>
          </w:tcPr>
          <w:p w14:paraId="76DCAC2E" w14:textId="22D6EC9B" w:rsidR="002D285D" w:rsidRPr="00395181" w:rsidRDefault="00DD729E" w:rsidP="002D285D">
            <w:pPr>
              <w:jc w:val="center"/>
              <w:rPr>
                <w:sz w:val="24"/>
                <w:szCs w:val="24"/>
              </w:rPr>
            </w:pPr>
            <w:r>
              <w:rPr>
                <w:sz w:val="24"/>
                <w:szCs w:val="24"/>
              </w:rPr>
              <w:t>7</w:t>
            </w:r>
          </w:p>
        </w:tc>
        <w:tc>
          <w:tcPr>
            <w:tcW w:w="570" w:type="pct"/>
            <w:tcBorders>
              <w:top w:val="single" w:sz="4" w:space="0" w:color="auto"/>
              <w:left w:val="single" w:sz="4" w:space="0" w:color="auto"/>
              <w:bottom w:val="single" w:sz="4" w:space="0" w:color="auto"/>
              <w:right w:val="single" w:sz="4" w:space="0" w:color="auto"/>
            </w:tcBorders>
          </w:tcPr>
          <w:p w14:paraId="0AC647D1" w14:textId="2C76AC97" w:rsidR="002D285D" w:rsidRPr="00395181" w:rsidRDefault="002D285D" w:rsidP="002D285D">
            <w:pPr>
              <w:jc w:val="center"/>
              <w:rPr>
                <w:sz w:val="24"/>
                <w:szCs w:val="24"/>
              </w:rPr>
            </w:pPr>
            <w:r w:rsidRPr="00395181">
              <w:rPr>
                <w:sz w:val="24"/>
                <w:szCs w:val="24"/>
              </w:rPr>
              <w:t>10</w:t>
            </w:r>
          </w:p>
        </w:tc>
        <w:tc>
          <w:tcPr>
            <w:tcW w:w="677" w:type="pct"/>
            <w:tcBorders>
              <w:top w:val="single" w:sz="4" w:space="0" w:color="auto"/>
              <w:left w:val="single" w:sz="4" w:space="0" w:color="auto"/>
              <w:bottom w:val="single" w:sz="4" w:space="0" w:color="auto"/>
              <w:right w:val="single" w:sz="4" w:space="0" w:color="auto"/>
            </w:tcBorders>
          </w:tcPr>
          <w:p w14:paraId="73BDCE00" w14:textId="25C7C876" w:rsidR="002D285D" w:rsidRPr="004A0E68" w:rsidRDefault="002D285D" w:rsidP="002D285D">
            <w:pPr>
              <w:rPr>
                <w:sz w:val="24"/>
                <w:szCs w:val="24"/>
              </w:rPr>
            </w:pPr>
            <w:r w:rsidRPr="004A0E68">
              <w:rPr>
                <w:sz w:val="24"/>
                <w:szCs w:val="24"/>
              </w:rPr>
              <w:t>Опрос, обсуждение, дискуссия, решение практико-ориентированных заданий</w:t>
            </w:r>
          </w:p>
        </w:tc>
      </w:tr>
      <w:tr w:rsidR="002D285D" w:rsidRPr="00DD6723" w14:paraId="4E5D28F3" w14:textId="77777777" w:rsidTr="00395181">
        <w:tc>
          <w:tcPr>
            <w:tcW w:w="232" w:type="pct"/>
            <w:tcBorders>
              <w:top w:val="single" w:sz="4" w:space="0" w:color="auto"/>
              <w:left w:val="single" w:sz="4" w:space="0" w:color="auto"/>
              <w:bottom w:val="single" w:sz="4" w:space="0" w:color="auto"/>
              <w:right w:val="single" w:sz="4" w:space="0" w:color="auto"/>
            </w:tcBorders>
          </w:tcPr>
          <w:p w14:paraId="60CFF50B" w14:textId="7A1A4160" w:rsidR="002D285D" w:rsidRPr="00C21F0F" w:rsidRDefault="002D285D" w:rsidP="002D285D">
            <w:pPr>
              <w:rPr>
                <w:sz w:val="24"/>
                <w:szCs w:val="24"/>
                <w:lang w:eastAsia="en-US"/>
              </w:rPr>
            </w:pPr>
            <w:r>
              <w:rPr>
                <w:sz w:val="24"/>
                <w:szCs w:val="24"/>
                <w:lang w:eastAsia="en-US"/>
              </w:rPr>
              <w:t>6</w:t>
            </w:r>
          </w:p>
        </w:tc>
        <w:tc>
          <w:tcPr>
            <w:tcW w:w="1225" w:type="pct"/>
            <w:tcBorders>
              <w:top w:val="single" w:sz="4" w:space="0" w:color="auto"/>
              <w:left w:val="single" w:sz="4" w:space="0" w:color="auto"/>
              <w:bottom w:val="single" w:sz="4" w:space="0" w:color="auto"/>
              <w:right w:val="single" w:sz="4" w:space="0" w:color="auto"/>
            </w:tcBorders>
          </w:tcPr>
          <w:p w14:paraId="24F88DE0" w14:textId="6D14C0DB" w:rsidR="002D285D" w:rsidRPr="00542A80" w:rsidRDefault="00542A80" w:rsidP="002D285D">
            <w:pPr>
              <w:rPr>
                <w:color w:val="000000" w:themeColor="text1"/>
                <w:sz w:val="24"/>
                <w:szCs w:val="24"/>
              </w:rPr>
            </w:pPr>
            <w:r w:rsidRPr="00542A80">
              <w:rPr>
                <w:color w:val="000000" w:themeColor="text1"/>
                <w:sz w:val="24"/>
                <w:szCs w:val="24"/>
              </w:rPr>
              <w:t>Тема 6. Налоговое планирование при различных режимах налогообложения</w:t>
            </w:r>
          </w:p>
        </w:tc>
        <w:tc>
          <w:tcPr>
            <w:tcW w:w="626" w:type="pct"/>
            <w:tcBorders>
              <w:top w:val="single" w:sz="4" w:space="0" w:color="auto"/>
              <w:left w:val="single" w:sz="4" w:space="0" w:color="auto"/>
              <w:bottom w:val="single" w:sz="4" w:space="0" w:color="auto"/>
              <w:right w:val="single" w:sz="4" w:space="0" w:color="auto"/>
            </w:tcBorders>
          </w:tcPr>
          <w:p w14:paraId="6E678CE9" w14:textId="2E7009BD" w:rsidR="002D285D" w:rsidRPr="00372738" w:rsidRDefault="00395181"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1595ABE0" w14:textId="61D48886" w:rsidR="002D285D" w:rsidRPr="00395181" w:rsidRDefault="00395181" w:rsidP="002D285D">
            <w:pPr>
              <w:jc w:val="center"/>
              <w:rPr>
                <w:sz w:val="24"/>
                <w:szCs w:val="24"/>
              </w:rPr>
            </w:pPr>
            <w:r w:rsidRPr="00395181">
              <w:rPr>
                <w:sz w:val="24"/>
                <w:szCs w:val="24"/>
              </w:rPr>
              <w:t>4</w:t>
            </w:r>
          </w:p>
        </w:tc>
        <w:tc>
          <w:tcPr>
            <w:tcW w:w="557" w:type="pct"/>
            <w:tcBorders>
              <w:top w:val="single" w:sz="4" w:space="0" w:color="auto"/>
              <w:left w:val="single" w:sz="4" w:space="0" w:color="auto"/>
              <w:bottom w:val="single" w:sz="4" w:space="0" w:color="auto"/>
              <w:right w:val="single" w:sz="4" w:space="0" w:color="auto"/>
            </w:tcBorders>
          </w:tcPr>
          <w:p w14:paraId="29EF7323" w14:textId="1377724F" w:rsidR="002D285D" w:rsidRPr="00395181" w:rsidRDefault="00DD729E" w:rsidP="002D285D">
            <w:pPr>
              <w:jc w:val="center"/>
              <w:rPr>
                <w:sz w:val="24"/>
                <w:szCs w:val="24"/>
              </w:rPr>
            </w:pPr>
            <w:r>
              <w:rPr>
                <w:sz w:val="24"/>
                <w:szCs w:val="24"/>
              </w:rPr>
              <w:t>1</w:t>
            </w:r>
          </w:p>
        </w:tc>
        <w:tc>
          <w:tcPr>
            <w:tcW w:w="557" w:type="pct"/>
            <w:tcBorders>
              <w:top w:val="single" w:sz="4" w:space="0" w:color="auto"/>
              <w:left w:val="single" w:sz="4" w:space="0" w:color="auto"/>
              <w:bottom w:val="single" w:sz="4" w:space="0" w:color="auto"/>
              <w:right w:val="single" w:sz="4" w:space="0" w:color="auto"/>
            </w:tcBorders>
          </w:tcPr>
          <w:p w14:paraId="6220D97C" w14:textId="667BC181" w:rsidR="002D285D" w:rsidRPr="00395181" w:rsidRDefault="00DD729E" w:rsidP="002D285D">
            <w:pPr>
              <w:jc w:val="center"/>
              <w:rPr>
                <w:sz w:val="24"/>
                <w:szCs w:val="24"/>
              </w:rPr>
            </w:pPr>
            <w:r>
              <w:rPr>
                <w:sz w:val="24"/>
                <w:szCs w:val="24"/>
              </w:rPr>
              <w:t>3</w:t>
            </w:r>
          </w:p>
        </w:tc>
        <w:tc>
          <w:tcPr>
            <w:tcW w:w="570" w:type="pct"/>
            <w:tcBorders>
              <w:top w:val="single" w:sz="4" w:space="0" w:color="auto"/>
              <w:left w:val="single" w:sz="4" w:space="0" w:color="auto"/>
              <w:bottom w:val="single" w:sz="4" w:space="0" w:color="auto"/>
              <w:right w:val="single" w:sz="4" w:space="0" w:color="auto"/>
            </w:tcBorders>
          </w:tcPr>
          <w:p w14:paraId="214446BC" w14:textId="4A30082D" w:rsidR="002D285D" w:rsidRPr="00395181" w:rsidRDefault="00395181" w:rsidP="002D285D">
            <w:pPr>
              <w:jc w:val="center"/>
              <w:rPr>
                <w:sz w:val="24"/>
                <w:szCs w:val="24"/>
              </w:rPr>
            </w:pPr>
            <w:r w:rsidRPr="00395181">
              <w:rPr>
                <w:sz w:val="24"/>
                <w:szCs w:val="24"/>
              </w:rPr>
              <w:t>8</w:t>
            </w:r>
          </w:p>
        </w:tc>
        <w:tc>
          <w:tcPr>
            <w:tcW w:w="677" w:type="pct"/>
            <w:tcBorders>
              <w:top w:val="single" w:sz="4" w:space="0" w:color="auto"/>
              <w:left w:val="single" w:sz="4" w:space="0" w:color="auto"/>
              <w:bottom w:val="single" w:sz="4" w:space="0" w:color="auto"/>
              <w:right w:val="single" w:sz="4" w:space="0" w:color="auto"/>
            </w:tcBorders>
          </w:tcPr>
          <w:p w14:paraId="535A6839" w14:textId="22BD2F2B" w:rsidR="002D285D" w:rsidRPr="004A0E68" w:rsidRDefault="002D285D" w:rsidP="002D285D">
            <w:pPr>
              <w:rPr>
                <w:sz w:val="24"/>
                <w:szCs w:val="24"/>
              </w:rPr>
            </w:pPr>
            <w:r w:rsidRPr="004A0E68">
              <w:rPr>
                <w:sz w:val="24"/>
                <w:szCs w:val="24"/>
              </w:rPr>
              <w:t>Опрос, обсуждение, дискуссия, решение практико-ориентированных заданий</w:t>
            </w:r>
          </w:p>
        </w:tc>
      </w:tr>
      <w:tr w:rsidR="00395181" w:rsidRPr="00DD6723" w14:paraId="2F295B38" w14:textId="77777777" w:rsidTr="00395181">
        <w:tc>
          <w:tcPr>
            <w:tcW w:w="232" w:type="pct"/>
            <w:tcBorders>
              <w:top w:val="single" w:sz="4" w:space="0" w:color="auto"/>
              <w:left w:val="single" w:sz="4" w:space="0" w:color="auto"/>
              <w:bottom w:val="single" w:sz="4" w:space="0" w:color="auto"/>
              <w:right w:val="single" w:sz="4" w:space="0" w:color="auto"/>
            </w:tcBorders>
          </w:tcPr>
          <w:p w14:paraId="09DDDE38" w14:textId="5C4B04DF" w:rsidR="00395181" w:rsidRPr="00C21F0F" w:rsidRDefault="00395181" w:rsidP="00395181">
            <w:pPr>
              <w:rPr>
                <w:sz w:val="24"/>
                <w:szCs w:val="24"/>
                <w:lang w:eastAsia="en-US"/>
              </w:rPr>
            </w:pPr>
            <w:r>
              <w:rPr>
                <w:sz w:val="24"/>
                <w:szCs w:val="24"/>
                <w:lang w:eastAsia="en-US"/>
              </w:rPr>
              <w:t>7</w:t>
            </w:r>
          </w:p>
        </w:tc>
        <w:tc>
          <w:tcPr>
            <w:tcW w:w="1225" w:type="pct"/>
            <w:tcBorders>
              <w:top w:val="single" w:sz="4" w:space="0" w:color="auto"/>
              <w:left w:val="single" w:sz="4" w:space="0" w:color="auto"/>
              <w:bottom w:val="single" w:sz="4" w:space="0" w:color="auto"/>
              <w:right w:val="single" w:sz="4" w:space="0" w:color="auto"/>
            </w:tcBorders>
          </w:tcPr>
          <w:p w14:paraId="1FA2C3F7" w14:textId="5736A3BD" w:rsidR="00395181" w:rsidRPr="00542A80" w:rsidRDefault="00395181" w:rsidP="00395181">
            <w:pPr>
              <w:rPr>
                <w:color w:val="000000" w:themeColor="text1"/>
                <w:sz w:val="24"/>
                <w:szCs w:val="24"/>
              </w:rPr>
            </w:pPr>
            <w:r w:rsidRPr="00542A80">
              <w:rPr>
                <w:color w:val="000000" w:themeColor="text1"/>
                <w:sz w:val="24"/>
                <w:szCs w:val="24"/>
              </w:rPr>
              <w:t xml:space="preserve">Тема 7. Организация </w:t>
            </w:r>
            <w:r w:rsidRPr="00542A80">
              <w:rPr>
                <w:color w:val="000000" w:themeColor="text1"/>
                <w:sz w:val="24"/>
                <w:szCs w:val="24"/>
              </w:rPr>
              <w:lastRenderedPageBreak/>
              <w:t>корпоративного налогового планирования</w:t>
            </w:r>
          </w:p>
        </w:tc>
        <w:tc>
          <w:tcPr>
            <w:tcW w:w="626" w:type="pct"/>
            <w:tcBorders>
              <w:top w:val="single" w:sz="4" w:space="0" w:color="auto"/>
              <w:left w:val="single" w:sz="4" w:space="0" w:color="auto"/>
              <w:bottom w:val="single" w:sz="4" w:space="0" w:color="auto"/>
              <w:right w:val="single" w:sz="4" w:space="0" w:color="auto"/>
            </w:tcBorders>
          </w:tcPr>
          <w:p w14:paraId="4244A85B" w14:textId="328EBA28" w:rsidR="00395181" w:rsidRPr="00372738" w:rsidRDefault="00395181" w:rsidP="00395181">
            <w:pPr>
              <w:jc w:val="center"/>
              <w:rPr>
                <w:color w:val="000000" w:themeColor="text1"/>
                <w:sz w:val="24"/>
                <w:szCs w:val="24"/>
              </w:rPr>
            </w:pPr>
            <w:r>
              <w:rPr>
                <w:color w:val="000000" w:themeColor="text1"/>
                <w:sz w:val="24"/>
                <w:szCs w:val="24"/>
              </w:rPr>
              <w:lastRenderedPageBreak/>
              <w:t>12</w:t>
            </w:r>
          </w:p>
        </w:tc>
        <w:tc>
          <w:tcPr>
            <w:tcW w:w="556" w:type="pct"/>
            <w:tcBorders>
              <w:top w:val="single" w:sz="4" w:space="0" w:color="auto"/>
              <w:left w:val="single" w:sz="4" w:space="0" w:color="auto"/>
              <w:bottom w:val="single" w:sz="4" w:space="0" w:color="auto"/>
              <w:right w:val="single" w:sz="4" w:space="0" w:color="auto"/>
            </w:tcBorders>
          </w:tcPr>
          <w:p w14:paraId="5EFB8BCA" w14:textId="1790C696" w:rsidR="00395181" w:rsidRPr="00395181" w:rsidRDefault="00395181" w:rsidP="00395181">
            <w:pPr>
              <w:jc w:val="center"/>
              <w:rPr>
                <w:color w:val="FF0000"/>
                <w:sz w:val="24"/>
                <w:szCs w:val="24"/>
              </w:rPr>
            </w:pPr>
            <w:r w:rsidRPr="00395181">
              <w:rPr>
                <w:sz w:val="24"/>
                <w:szCs w:val="24"/>
              </w:rPr>
              <w:t>4</w:t>
            </w:r>
          </w:p>
        </w:tc>
        <w:tc>
          <w:tcPr>
            <w:tcW w:w="557" w:type="pct"/>
            <w:tcBorders>
              <w:top w:val="single" w:sz="4" w:space="0" w:color="auto"/>
              <w:left w:val="single" w:sz="4" w:space="0" w:color="auto"/>
              <w:bottom w:val="single" w:sz="4" w:space="0" w:color="auto"/>
              <w:right w:val="single" w:sz="4" w:space="0" w:color="auto"/>
            </w:tcBorders>
          </w:tcPr>
          <w:p w14:paraId="732EB153" w14:textId="396A45DC" w:rsidR="00395181" w:rsidRPr="00395181" w:rsidRDefault="00DD729E" w:rsidP="00395181">
            <w:pPr>
              <w:jc w:val="center"/>
              <w:rPr>
                <w:color w:val="FF0000"/>
                <w:sz w:val="24"/>
                <w:szCs w:val="24"/>
              </w:rPr>
            </w:pPr>
            <w:r>
              <w:rPr>
                <w:sz w:val="24"/>
                <w:szCs w:val="24"/>
              </w:rPr>
              <w:t>1</w:t>
            </w:r>
          </w:p>
        </w:tc>
        <w:tc>
          <w:tcPr>
            <w:tcW w:w="557" w:type="pct"/>
            <w:tcBorders>
              <w:top w:val="single" w:sz="4" w:space="0" w:color="auto"/>
              <w:left w:val="single" w:sz="4" w:space="0" w:color="auto"/>
              <w:bottom w:val="single" w:sz="4" w:space="0" w:color="auto"/>
              <w:right w:val="single" w:sz="4" w:space="0" w:color="auto"/>
            </w:tcBorders>
          </w:tcPr>
          <w:p w14:paraId="6155C166" w14:textId="347FF1CA" w:rsidR="00395181" w:rsidRPr="00395181" w:rsidRDefault="00DD729E" w:rsidP="00395181">
            <w:pPr>
              <w:jc w:val="center"/>
              <w:rPr>
                <w:color w:val="FF0000"/>
                <w:sz w:val="24"/>
                <w:szCs w:val="24"/>
              </w:rPr>
            </w:pPr>
            <w:r>
              <w:rPr>
                <w:sz w:val="24"/>
                <w:szCs w:val="24"/>
              </w:rPr>
              <w:t>3</w:t>
            </w:r>
          </w:p>
        </w:tc>
        <w:tc>
          <w:tcPr>
            <w:tcW w:w="570" w:type="pct"/>
            <w:tcBorders>
              <w:top w:val="single" w:sz="4" w:space="0" w:color="auto"/>
              <w:left w:val="single" w:sz="4" w:space="0" w:color="auto"/>
              <w:bottom w:val="single" w:sz="4" w:space="0" w:color="auto"/>
              <w:right w:val="single" w:sz="4" w:space="0" w:color="auto"/>
            </w:tcBorders>
          </w:tcPr>
          <w:p w14:paraId="31E956D3" w14:textId="5CD72AF3" w:rsidR="00395181" w:rsidRPr="00395181" w:rsidRDefault="00395181" w:rsidP="00395181">
            <w:pPr>
              <w:jc w:val="center"/>
              <w:rPr>
                <w:color w:val="FF0000"/>
                <w:sz w:val="24"/>
                <w:szCs w:val="24"/>
              </w:rPr>
            </w:pPr>
            <w:r w:rsidRPr="00395181">
              <w:rPr>
                <w:sz w:val="24"/>
                <w:szCs w:val="24"/>
              </w:rPr>
              <w:t>8</w:t>
            </w:r>
          </w:p>
        </w:tc>
        <w:tc>
          <w:tcPr>
            <w:tcW w:w="677" w:type="pct"/>
            <w:tcBorders>
              <w:top w:val="single" w:sz="4" w:space="0" w:color="auto"/>
              <w:left w:val="single" w:sz="4" w:space="0" w:color="auto"/>
              <w:bottom w:val="single" w:sz="4" w:space="0" w:color="auto"/>
              <w:right w:val="single" w:sz="4" w:space="0" w:color="auto"/>
            </w:tcBorders>
          </w:tcPr>
          <w:p w14:paraId="5FB49E4A" w14:textId="4EC7382C" w:rsidR="00395181" w:rsidRPr="004A0E68" w:rsidRDefault="00395181" w:rsidP="00395181">
            <w:pPr>
              <w:rPr>
                <w:sz w:val="24"/>
                <w:szCs w:val="24"/>
              </w:rPr>
            </w:pPr>
            <w:r w:rsidRPr="004A0E68">
              <w:rPr>
                <w:sz w:val="24"/>
                <w:szCs w:val="24"/>
              </w:rPr>
              <w:t xml:space="preserve">Опрос, обсуждение, </w:t>
            </w:r>
            <w:r w:rsidRPr="004A0E68">
              <w:rPr>
                <w:sz w:val="24"/>
                <w:szCs w:val="24"/>
              </w:rPr>
              <w:lastRenderedPageBreak/>
              <w:t>дискуссия, решение практико-ориентированных заданий</w:t>
            </w:r>
          </w:p>
        </w:tc>
      </w:tr>
      <w:tr w:rsidR="00542A80" w:rsidRPr="00DD6723" w14:paraId="48C98312" w14:textId="77777777" w:rsidTr="00395181">
        <w:tc>
          <w:tcPr>
            <w:tcW w:w="232" w:type="pct"/>
            <w:tcBorders>
              <w:top w:val="single" w:sz="4" w:space="0" w:color="auto"/>
              <w:left w:val="single" w:sz="4" w:space="0" w:color="auto"/>
              <w:bottom w:val="single" w:sz="4" w:space="0" w:color="auto"/>
              <w:right w:val="single" w:sz="4" w:space="0" w:color="auto"/>
            </w:tcBorders>
          </w:tcPr>
          <w:p w14:paraId="5E34A273" w14:textId="34933B96" w:rsidR="00542A80" w:rsidRDefault="00542A80" w:rsidP="002D285D">
            <w:pPr>
              <w:rPr>
                <w:sz w:val="24"/>
                <w:szCs w:val="24"/>
                <w:lang w:eastAsia="en-US"/>
              </w:rPr>
            </w:pPr>
            <w:r>
              <w:rPr>
                <w:sz w:val="24"/>
                <w:szCs w:val="24"/>
                <w:lang w:eastAsia="en-US"/>
              </w:rPr>
              <w:lastRenderedPageBreak/>
              <w:t>8</w:t>
            </w:r>
          </w:p>
        </w:tc>
        <w:tc>
          <w:tcPr>
            <w:tcW w:w="1225" w:type="pct"/>
            <w:tcBorders>
              <w:top w:val="single" w:sz="4" w:space="0" w:color="auto"/>
              <w:left w:val="single" w:sz="4" w:space="0" w:color="auto"/>
              <w:bottom w:val="single" w:sz="4" w:space="0" w:color="auto"/>
              <w:right w:val="single" w:sz="4" w:space="0" w:color="auto"/>
            </w:tcBorders>
          </w:tcPr>
          <w:p w14:paraId="24490E1D" w14:textId="650CBBF3" w:rsidR="00542A80" w:rsidRPr="00542A80" w:rsidRDefault="00542A80" w:rsidP="002D285D">
            <w:pPr>
              <w:rPr>
                <w:color w:val="000000" w:themeColor="text1"/>
                <w:sz w:val="24"/>
                <w:szCs w:val="24"/>
              </w:rPr>
            </w:pPr>
            <w:r w:rsidRPr="00542A80">
              <w:rPr>
                <w:color w:val="000000" w:themeColor="text1"/>
                <w:sz w:val="24"/>
                <w:szCs w:val="24"/>
              </w:rPr>
              <w:t>Тема 8. Налоговый комплаенс</w:t>
            </w:r>
          </w:p>
        </w:tc>
        <w:tc>
          <w:tcPr>
            <w:tcW w:w="626" w:type="pct"/>
            <w:tcBorders>
              <w:top w:val="single" w:sz="4" w:space="0" w:color="auto"/>
              <w:left w:val="single" w:sz="4" w:space="0" w:color="auto"/>
              <w:bottom w:val="single" w:sz="4" w:space="0" w:color="auto"/>
              <w:right w:val="single" w:sz="4" w:space="0" w:color="auto"/>
            </w:tcBorders>
          </w:tcPr>
          <w:p w14:paraId="21AF3D70" w14:textId="790B27A4" w:rsidR="00542A80" w:rsidRDefault="00395181" w:rsidP="002D285D">
            <w:pPr>
              <w:jc w:val="center"/>
              <w:rPr>
                <w:color w:val="000000" w:themeColor="text1"/>
                <w:sz w:val="24"/>
                <w:szCs w:val="24"/>
              </w:rPr>
            </w:pPr>
            <w:r>
              <w:rPr>
                <w:color w:val="000000" w:themeColor="text1"/>
                <w:sz w:val="24"/>
                <w:szCs w:val="24"/>
              </w:rPr>
              <w:t>4</w:t>
            </w:r>
          </w:p>
        </w:tc>
        <w:tc>
          <w:tcPr>
            <w:tcW w:w="556" w:type="pct"/>
            <w:tcBorders>
              <w:top w:val="single" w:sz="4" w:space="0" w:color="auto"/>
              <w:left w:val="single" w:sz="4" w:space="0" w:color="auto"/>
              <w:bottom w:val="single" w:sz="4" w:space="0" w:color="auto"/>
              <w:right w:val="single" w:sz="4" w:space="0" w:color="auto"/>
            </w:tcBorders>
          </w:tcPr>
          <w:p w14:paraId="5AD4AF6D" w14:textId="1B769689" w:rsidR="00542A80" w:rsidRPr="00395181" w:rsidRDefault="00395181" w:rsidP="002D285D">
            <w:pPr>
              <w:jc w:val="center"/>
              <w:rPr>
                <w:sz w:val="24"/>
                <w:szCs w:val="24"/>
              </w:rPr>
            </w:pPr>
            <w:r w:rsidRPr="00395181">
              <w:rPr>
                <w:sz w:val="24"/>
                <w:szCs w:val="24"/>
              </w:rPr>
              <w:t>2</w:t>
            </w:r>
          </w:p>
        </w:tc>
        <w:tc>
          <w:tcPr>
            <w:tcW w:w="557" w:type="pct"/>
            <w:tcBorders>
              <w:top w:val="single" w:sz="4" w:space="0" w:color="auto"/>
              <w:left w:val="single" w:sz="4" w:space="0" w:color="auto"/>
              <w:bottom w:val="single" w:sz="4" w:space="0" w:color="auto"/>
              <w:right w:val="single" w:sz="4" w:space="0" w:color="auto"/>
            </w:tcBorders>
          </w:tcPr>
          <w:p w14:paraId="2C5ADC37" w14:textId="2EEE3CCD" w:rsidR="00542A80" w:rsidRPr="00395181" w:rsidRDefault="00395181" w:rsidP="002D285D">
            <w:pPr>
              <w:jc w:val="center"/>
              <w:rPr>
                <w:sz w:val="24"/>
                <w:szCs w:val="24"/>
              </w:rPr>
            </w:pPr>
            <w:r w:rsidRPr="00395181">
              <w:rPr>
                <w:sz w:val="24"/>
                <w:szCs w:val="24"/>
              </w:rPr>
              <w:t>1</w:t>
            </w:r>
          </w:p>
        </w:tc>
        <w:tc>
          <w:tcPr>
            <w:tcW w:w="557" w:type="pct"/>
            <w:tcBorders>
              <w:top w:val="single" w:sz="4" w:space="0" w:color="auto"/>
              <w:left w:val="single" w:sz="4" w:space="0" w:color="auto"/>
              <w:bottom w:val="single" w:sz="4" w:space="0" w:color="auto"/>
              <w:right w:val="single" w:sz="4" w:space="0" w:color="auto"/>
            </w:tcBorders>
          </w:tcPr>
          <w:p w14:paraId="34BEE7DF" w14:textId="52C62272" w:rsidR="00542A80" w:rsidRPr="00395181" w:rsidRDefault="00395181" w:rsidP="002D285D">
            <w:pPr>
              <w:jc w:val="center"/>
              <w:rPr>
                <w:sz w:val="24"/>
                <w:szCs w:val="24"/>
              </w:rPr>
            </w:pPr>
            <w:r w:rsidRPr="00395181">
              <w:rPr>
                <w:sz w:val="24"/>
                <w:szCs w:val="24"/>
              </w:rPr>
              <w:t>1</w:t>
            </w:r>
          </w:p>
        </w:tc>
        <w:tc>
          <w:tcPr>
            <w:tcW w:w="570" w:type="pct"/>
            <w:tcBorders>
              <w:top w:val="single" w:sz="4" w:space="0" w:color="auto"/>
              <w:left w:val="single" w:sz="4" w:space="0" w:color="auto"/>
              <w:bottom w:val="single" w:sz="4" w:space="0" w:color="auto"/>
              <w:right w:val="single" w:sz="4" w:space="0" w:color="auto"/>
            </w:tcBorders>
          </w:tcPr>
          <w:p w14:paraId="1AD23134" w14:textId="5F6ABA72" w:rsidR="00542A80" w:rsidRPr="00395181" w:rsidRDefault="00395181" w:rsidP="002D285D">
            <w:pPr>
              <w:jc w:val="center"/>
              <w:rPr>
                <w:sz w:val="24"/>
                <w:szCs w:val="24"/>
              </w:rPr>
            </w:pPr>
            <w:r w:rsidRPr="00395181">
              <w:rPr>
                <w:sz w:val="24"/>
                <w:szCs w:val="24"/>
              </w:rPr>
              <w:t>2</w:t>
            </w:r>
          </w:p>
        </w:tc>
        <w:tc>
          <w:tcPr>
            <w:tcW w:w="677" w:type="pct"/>
            <w:tcBorders>
              <w:top w:val="single" w:sz="4" w:space="0" w:color="auto"/>
              <w:left w:val="single" w:sz="4" w:space="0" w:color="auto"/>
              <w:bottom w:val="single" w:sz="4" w:space="0" w:color="auto"/>
              <w:right w:val="single" w:sz="4" w:space="0" w:color="auto"/>
            </w:tcBorders>
          </w:tcPr>
          <w:p w14:paraId="0CB64D8B" w14:textId="38ADA424" w:rsidR="00542A80" w:rsidRPr="004A0E68" w:rsidRDefault="00542A80" w:rsidP="002D285D">
            <w:pPr>
              <w:rPr>
                <w:sz w:val="24"/>
                <w:szCs w:val="24"/>
              </w:rPr>
            </w:pPr>
            <w:r w:rsidRPr="004A0E68">
              <w:rPr>
                <w:sz w:val="24"/>
                <w:szCs w:val="24"/>
              </w:rPr>
              <w:t>Опрос, обсуждение, дискуссия, решение практико-ориентированных заданий</w:t>
            </w:r>
          </w:p>
        </w:tc>
      </w:tr>
      <w:tr w:rsidR="00395181" w:rsidRPr="00DD6723" w14:paraId="437A8E47" w14:textId="77777777" w:rsidTr="00395181">
        <w:tc>
          <w:tcPr>
            <w:tcW w:w="232" w:type="pct"/>
            <w:tcBorders>
              <w:top w:val="single" w:sz="4" w:space="0" w:color="auto"/>
              <w:left w:val="single" w:sz="4" w:space="0" w:color="auto"/>
              <w:bottom w:val="single" w:sz="4" w:space="0" w:color="auto"/>
              <w:right w:val="single" w:sz="4" w:space="0" w:color="auto"/>
            </w:tcBorders>
          </w:tcPr>
          <w:p w14:paraId="49C5C115" w14:textId="77777777" w:rsidR="00395181" w:rsidRPr="00DD6723" w:rsidRDefault="00395181" w:rsidP="00395181">
            <w:pPr>
              <w:rPr>
                <w:color w:val="FF0000"/>
                <w:sz w:val="24"/>
                <w:szCs w:val="24"/>
                <w:lang w:eastAsia="en-US"/>
              </w:rPr>
            </w:pPr>
          </w:p>
        </w:tc>
        <w:tc>
          <w:tcPr>
            <w:tcW w:w="1225" w:type="pct"/>
            <w:tcBorders>
              <w:top w:val="single" w:sz="4" w:space="0" w:color="auto"/>
              <w:left w:val="single" w:sz="4" w:space="0" w:color="auto"/>
              <w:bottom w:val="single" w:sz="4" w:space="0" w:color="auto"/>
              <w:right w:val="single" w:sz="4" w:space="0" w:color="auto"/>
            </w:tcBorders>
          </w:tcPr>
          <w:p w14:paraId="428D2FE0" w14:textId="4C54D133" w:rsidR="00395181" w:rsidRPr="00372738" w:rsidRDefault="00395181" w:rsidP="00395181">
            <w:pPr>
              <w:rPr>
                <w:color w:val="000000" w:themeColor="text1"/>
                <w:sz w:val="24"/>
                <w:szCs w:val="24"/>
              </w:rPr>
            </w:pPr>
            <w:r w:rsidRPr="00372738">
              <w:rPr>
                <w:color w:val="000000" w:themeColor="text1"/>
                <w:sz w:val="24"/>
                <w:szCs w:val="24"/>
              </w:rPr>
              <w:t>В целом по дисциплине</w:t>
            </w:r>
          </w:p>
        </w:tc>
        <w:tc>
          <w:tcPr>
            <w:tcW w:w="626" w:type="pct"/>
            <w:tcBorders>
              <w:top w:val="single" w:sz="4" w:space="0" w:color="auto"/>
              <w:left w:val="single" w:sz="4" w:space="0" w:color="auto"/>
              <w:bottom w:val="single" w:sz="4" w:space="0" w:color="auto"/>
              <w:right w:val="single" w:sz="4" w:space="0" w:color="auto"/>
            </w:tcBorders>
          </w:tcPr>
          <w:p w14:paraId="3D7277C5" w14:textId="13EC94C3" w:rsidR="00395181" w:rsidRPr="00372738" w:rsidRDefault="00395181" w:rsidP="00395181">
            <w:pPr>
              <w:jc w:val="center"/>
              <w:rPr>
                <w:color w:val="000000" w:themeColor="text1"/>
                <w:sz w:val="24"/>
                <w:szCs w:val="24"/>
              </w:rPr>
            </w:pPr>
            <w:r w:rsidRPr="00514459">
              <w:rPr>
                <w:b/>
                <w:color w:val="000000" w:themeColor="text1"/>
                <w:sz w:val="24"/>
                <w:szCs w:val="24"/>
              </w:rPr>
              <w:t>108</w:t>
            </w:r>
          </w:p>
        </w:tc>
        <w:tc>
          <w:tcPr>
            <w:tcW w:w="556" w:type="pct"/>
            <w:tcBorders>
              <w:top w:val="single" w:sz="4" w:space="0" w:color="auto"/>
              <w:left w:val="single" w:sz="4" w:space="0" w:color="auto"/>
              <w:bottom w:val="single" w:sz="4" w:space="0" w:color="auto"/>
              <w:right w:val="single" w:sz="4" w:space="0" w:color="auto"/>
            </w:tcBorders>
          </w:tcPr>
          <w:p w14:paraId="6B69A0C6" w14:textId="6CA7C1DD" w:rsidR="00395181" w:rsidRPr="00372738" w:rsidRDefault="00395181" w:rsidP="00395181">
            <w:pPr>
              <w:jc w:val="center"/>
              <w:rPr>
                <w:color w:val="000000" w:themeColor="text1"/>
                <w:sz w:val="24"/>
                <w:szCs w:val="24"/>
              </w:rPr>
            </w:pPr>
            <w:r w:rsidRPr="00514459">
              <w:rPr>
                <w:b/>
                <w:color w:val="000000" w:themeColor="text1"/>
                <w:sz w:val="24"/>
                <w:szCs w:val="24"/>
              </w:rPr>
              <w:t>40</w:t>
            </w:r>
          </w:p>
        </w:tc>
        <w:tc>
          <w:tcPr>
            <w:tcW w:w="557" w:type="pct"/>
            <w:tcBorders>
              <w:top w:val="single" w:sz="4" w:space="0" w:color="auto"/>
              <w:left w:val="single" w:sz="4" w:space="0" w:color="auto"/>
              <w:bottom w:val="single" w:sz="4" w:space="0" w:color="auto"/>
              <w:right w:val="single" w:sz="4" w:space="0" w:color="auto"/>
            </w:tcBorders>
          </w:tcPr>
          <w:p w14:paraId="4E49AE76" w14:textId="7788AA32" w:rsidR="00395181" w:rsidRPr="00372738" w:rsidRDefault="00395181" w:rsidP="00395181">
            <w:pPr>
              <w:jc w:val="center"/>
              <w:rPr>
                <w:color w:val="000000" w:themeColor="text1"/>
                <w:sz w:val="24"/>
                <w:szCs w:val="24"/>
              </w:rPr>
            </w:pPr>
            <w:r w:rsidRPr="00514459">
              <w:rPr>
                <w:b/>
                <w:color w:val="000000" w:themeColor="text1"/>
                <w:sz w:val="24"/>
                <w:szCs w:val="24"/>
              </w:rPr>
              <w:t>8</w:t>
            </w:r>
          </w:p>
        </w:tc>
        <w:tc>
          <w:tcPr>
            <w:tcW w:w="557" w:type="pct"/>
            <w:tcBorders>
              <w:top w:val="single" w:sz="4" w:space="0" w:color="auto"/>
              <w:left w:val="single" w:sz="4" w:space="0" w:color="auto"/>
              <w:bottom w:val="single" w:sz="4" w:space="0" w:color="auto"/>
              <w:right w:val="single" w:sz="4" w:space="0" w:color="auto"/>
            </w:tcBorders>
          </w:tcPr>
          <w:p w14:paraId="7BB6B94F" w14:textId="0EB1CEB2" w:rsidR="00395181" w:rsidRPr="00372738" w:rsidRDefault="00395181" w:rsidP="00395181">
            <w:pPr>
              <w:jc w:val="center"/>
              <w:rPr>
                <w:color w:val="000000" w:themeColor="text1"/>
                <w:sz w:val="24"/>
                <w:szCs w:val="24"/>
              </w:rPr>
            </w:pPr>
            <w:r w:rsidRPr="00514459">
              <w:rPr>
                <w:b/>
                <w:color w:val="000000" w:themeColor="text1"/>
                <w:sz w:val="24"/>
                <w:szCs w:val="24"/>
              </w:rPr>
              <w:t>32</w:t>
            </w:r>
          </w:p>
        </w:tc>
        <w:tc>
          <w:tcPr>
            <w:tcW w:w="570" w:type="pct"/>
            <w:tcBorders>
              <w:top w:val="single" w:sz="4" w:space="0" w:color="auto"/>
              <w:left w:val="single" w:sz="4" w:space="0" w:color="auto"/>
              <w:bottom w:val="single" w:sz="4" w:space="0" w:color="auto"/>
              <w:right w:val="single" w:sz="4" w:space="0" w:color="auto"/>
            </w:tcBorders>
          </w:tcPr>
          <w:p w14:paraId="2BF000BD" w14:textId="53985A7F" w:rsidR="00395181" w:rsidRPr="00372738" w:rsidRDefault="00395181" w:rsidP="00395181">
            <w:pPr>
              <w:jc w:val="center"/>
              <w:rPr>
                <w:color w:val="000000" w:themeColor="text1"/>
                <w:sz w:val="24"/>
                <w:szCs w:val="24"/>
              </w:rPr>
            </w:pPr>
            <w:r w:rsidRPr="00514459">
              <w:rPr>
                <w:b/>
                <w:color w:val="000000" w:themeColor="text1"/>
                <w:sz w:val="24"/>
                <w:szCs w:val="24"/>
              </w:rPr>
              <w:t>68</w:t>
            </w:r>
          </w:p>
        </w:tc>
        <w:tc>
          <w:tcPr>
            <w:tcW w:w="677" w:type="pct"/>
            <w:tcBorders>
              <w:top w:val="single" w:sz="4" w:space="0" w:color="auto"/>
              <w:left w:val="single" w:sz="4" w:space="0" w:color="auto"/>
              <w:bottom w:val="single" w:sz="4" w:space="0" w:color="auto"/>
              <w:right w:val="single" w:sz="4" w:space="0" w:color="auto"/>
            </w:tcBorders>
          </w:tcPr>
          <w:p w14:paraId="31592203" w14:textId="75490376" w:rsidR="00395181" w:rsidRPr="00372738" w:rsidRDefault="00395181" w:rsidP="00395181">
            <w:pPr>
              <w:rPr>
                <w:color w:val="000000" w:themeColor="text1"/>
              </w:rPr>
            </w:pPr>
            <w:r w:rsidRPr="00514459">
              <w:rPr>
                <w:b/>
                <w:color w:val="000000" w:themeColor="text1"/>
                <w:sz w:val="24"/>
                <w:szCs w:val="24"/>
              </w:rPr>
              <w:t>Домашняя творческая работа</w:t>
            </w:r>
          </w:p>
        </w:tc>
      </w:tr>
      <w:tr w:rsidR="002D285D" w:rsidRPr="00DD6723" w14:paraId="01C735B6" w14:textId="77777777" w:rsidTr="00395181">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1225" w:type="pct"/>
            <w:tcBorders>
              <w:top w:val="single" w:sz="4" w:space="0" w:color="auto"/>
              <w:left w:val="single" w:sz="4" w:space="0" w:color="auto"/>
              <w:bottom w:val="single" w:sz="4" w:space="0" w:color="auto"/>
              <w:right w:val="single" w:sz="4" w:space="0" w:color="auto"/>
            </w:tcBorders>
          </w:tcPr>
          <w:p w14:paraId="38CE3F4B" w14:textId="1DA39680" w:rsidR="002D285D" w:rsidRPr="00DD729E" w:rsidRDefault="002D285D" w:rsidP="002D285D">
            <w:pPr>
              <w:rPr>
                <w:b/>
                <w:color w:val="000000" w:themeColor="text1"/>
                <w:sz w:val="24"/>
                <w:szCs w:val="24"/>
              </w:rPr>
            </w:pPr>
            <w:r w:rsidRPr="00DD729E">
              <w:rPr>
                <w:b/>
                <w:color w:val="000000" w:themeColor="text1"/>
                <w:sz w:val="24"/>
                <w:szCs w:val="24"/>
                <w:lang w:eastAsia="en-US"/>
              </w:rPr>
              <w:t>Итого в %</w:t>
            </w:r>
          </w:p>
        </w:tc>
        <w:tc>
          <w:tcPr>
            <w:tcW w:w="626" w:type="pct"/>
            <w:tcBorders>
              <w:top w:val="single" w:sz="4" w:space="0" w:color="auto"/>
              <w:left w:val="single" w:sz="4" w:space="0" w:color="auto"/>
              <w:bottom w:val="single" w:sz="4" w:space="0" w:color="auto"/>
              <w:right w:val="single" w:sz="4" w:space="0" w:color="auto"/>
            </w:tcBorders>
          </w:tcPr>
          <w:p w14:paraId="5B5EEB53" w14:textId="39AF7750" w:rsidR="002D285D" w:rsidRPr="00DD729E" w:rsidRDefault="002D285D" w:rsidP="002D285D">
            <w:pPr>
              <w:jc w:val="center"/>
              <w:rPr>
                <w:b/>
                <w:color w:val="FF0000"/>
                <w:sz w:val="24"/>
                <w:szCs w:val="24"/>
              </w:rPr>
            </w:pPr>
            <w:r w:rsidRPr="00DD729E">
              <w:rPr>
                <w:b/>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7BFEEA6F" w:rsidR="002D285D" w:rsidRPr="00DD729E" w:rsidRDefault="00DD729E" w:rsidP="002D285D">
            <w:pPr>
              <w:jc w:val="center"/>
              <w:rPr>
                <w:b/>
                <w:color w:val="FF0000"/>
                <w:sz w:val="24"/>
                <w:szCs w:val="24"/>
              </w:rPr>
            </w:pPr>
            <w:r w:rsidRPr="00DD729E">
              <w:rPr>
                <w:b/>
                <w:sz w:val="24"/>
                <w:szCs w:val="24"/>
              </w:rPr>
              <w:t>37</w:t>
            </w:r>
          </w:p>
        </w:tc>
        <w:tc>
          <w:tcPr>
            <w:tcW w:w="557" w:type="pct"/>
            <w:tcBorders>
              <w:top w:val="single" w:sz="4" w:space="0" w:color="auto"/>
              <w:left w:val="single" w:sz="4" w:space="0" w:color="auto"/>
              <w:bottom w:val="single" w:sz="4" w:space="0" w:color="auto"/>
              <w:right w:val="single" w:sz="4" w:space="0" w:color="auto"/>
            </w:tcBorders>
          </w:tcPr>
          <w:p w14:paraId="5A43A9AF" w14:textId="7C8C8304" w:rsidR="002D285D" w:rsidRPr="00DD729E" w:rsidRDefault="00DD729E" w:rsidP="002D285D">
            <w:pPr>
              <w:jc w:val="center"/>
              <w:rPr>
                <w:b/>
                <w:sz w:val="24"/>
                <w:szCs w:val="24"/>
              </w:rPr>
            </w:pPr>
            <w:r w:rsidRPr="00DD729E">
              <w:rPr>
                <w:b/>
                <w:sz w:val="24"/>
                <w:szCs w:val="24"/>
              </w:rPr>
              <w:t>20</w:t>
            </w:r>
          </w:p>
        </w:tc>
        <w:tc>
          <w:tcPr>
            <w:tcW w:w="557" w:type="pct"/>
            <w:tcBorders>
              <w:top w:val="single" w:sz="4" w:space="0" w:color="auto"/>
              <w:left w:val="single" w:sz="4" w:space="0" w:color="auto"/>
              <w:bottom w:val="single" w:sz="4" w:space="0" w:color="auto"/>
              <w:right w:val="single" w:sz="4" w:space="0" w:color="auto"/>
            </w:tcBorders>
          </w:tcPr>
          <w:p w14:paraId="70D19615" w14:textId="56008C7C" w:rsidR="002D285D" w:rsidRPr="00DD729E" w:rsidRDefault="00DD729E" w:rsidP="002D285D">
            <w:pPr>
              <w:jc w:val="center"/>
              <w:rPr>
                <w:b/>
                <w:sz w:val="24"/>
                <w:szCs w:val="24"/>
              </w:rPr>
            </w:pPr>
            <w:r w:rsidRPr="00DD729E">
              <w:rPr>
                <w:b/>
                <w:sz w:val="24"/>
                <w:szCs w:val="24"/>
              </w:rPr>
              <w:t>80</w:t>
            </w:r>
          </w:p>
        </w:tc>
        <w:tc>
          <w:tcPr>
            <w:tcW w:w="570" w:type="pct"/>
            <w:tcBorders>
              <w:top w:val="single" w:sz="4" w:space="0" w:color="auto"/>
              <w:left w:val="single" w:sz="4" w:space="0" w:color="auto"/>
              <w:bottom w:val="single" w:sz="4" w:space="0" w:color="auto"/>
              <w:right w:val="single" w:sz="4" w:space="0" w:color="auto"/>
            </w:tcBorders>
          </w:tcPr>
          <w:p w14:paraId="337798F8" w14:textId="09AAE70F" w:rsidR="002D285D" w:rsidRPr="00DD729E" w:rsidRDefault="00DD729E" w:rsidP="002D285D">
            <w:pPr>
              <w:jc w:val="center"/>
              <w:rPr>
                <w:b/>
                <w:color w:val="FF0000"/>
                <w:sz w:val="24"/>
                <w:szCs w:val="24"/>
              </w:rPr>
            </w:pPr>
            <w:r w:rsidRPr="00DD729E">
              <w:rPr>
                <w:b/>
                <w:sz w:val="24"/>
                <w:szCs w:val="24"/>
              </w:rPr>
              <w:t>63</w:t>
            </w:r>
          </w:p>
        </w:tc>
        <w:tc>
          <w:tcPr>
            <w:tcW w:w="677" w:type="pct"/>
            <w:shd w:val="clear" w:color="auto" w:fill="auto"/>
          </w:tcPr>
          <w:p w14:paraId="0E3426F5" w14:textId="14421DAE" w:rsidR="002D285D" w:rsidRPr="00372738" w:rsidRDefault="002D285D" w:rsidP="002D285D">
            <w:pPr>
              <w:rPr>
                <w:color w:val="000000" w:themeColor="text1"/>
                <w:sz w:val="24"/>
                <w:szCs w:val="24"/>
              </w:rPr>
            </w:pPr>
          </w:p>
        </w:tc>
      </w:tr>
    </w:tbl>
    <w:p w14:paraId="66B77A77" w14:textId="77777777" w:rsidR="00133C00" w:rsidRDefault="00606047" w:rsidP="00F95658">
      <w:pPr>
        <w:ind w:firstLine="709"/>
        <w:jc w:val="both"/>
        <w:rPr>
          <w:rFonts w:eastAsia="Calibri"/>
          <w:sz w:val="24"/>
          <w:szCs w:val="24"/>
          <w:lang w:eastAsia="en-US"/>
        </w:rPr>
      </w:pPr>
      <w:r w:rsidRPr="00DD6723">
        <w:rPr>
          <w:color w:val="FF0000"/>
          <w:sz w:val="28"/>
          <w:szCs w:val="28"/>
        </w:rPr>
        <w:t xml:space="preserve">     </w:t>
      </w:r>
      <w:r w:rsidR="00631B99" w:rsidRPr="00EC0C1E">
        <w:rPr>
          <w:rFonts w:eastAsia="Calibri"/>
          <w:sz w:val="28"/>
          <w:szCs w:val="28"/>
          <w:lang w:eastAsia="en-US"/>
        </w:rPr>
        <w:t>*</w:t>
      </w:r>
      <w:r w:rsidR="00631B99" w:rsidRPr="00EC0C1E">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8BC4B5A" w14:textId="10534CD6" w:rsidR="00606047" w:rsidRPr="00DD6723" w:rsidRDefault="00631B99" w:rsidP="00F95658">
      <w:pPr>
        <w:ind w:firstLine="709"/>
        <w:jc w:val="both"/>
        <w:rPr>
          <w:color w:val="FF0000"/>
          <w:sz w:val="28"/>
          <w:szCs w:val="28"/>
        </w:rPr>
      </w:pPr>
      <w:r w:rsidRPr="00EC0C1E">
        <w:rPr>
          <w:rFonts w:eastAsia="Calibri"/>
          <w:sz w:val="24"/>
          <w:szCs w:val="24"/>
          <w:lang w:eastAsia="en-US"/>
        </w:rPr>
        <w:t xml:space="preserve">   </w:t>
      </w:r>
      <w:r w:rsidR="00606047"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5B058D">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542A80" w:rsidRPr="00E44C16" w14:paraId="31F60702" w14:textId="77777777" w:rsidTr="005B058D">
        <w:tc>
          <w:tcPr>
            <w:tcW w:w="1555" w:type="dxa"/>
          </w:tcPr>
          <w:p w14:paraId="39A32153" w14:textId="2C2767DA" w:rsidR="00542A80" w:rsidRPr="00E44C16" w:rsidRDefault="00542A80" w:rsidP="00542A80">
            <w:pPr>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6378" w:type="dxa"/>
          </w:tcPr>
          <w:p w14:paraId="4B78CC17" w14:textId="77777777" w:rsidR="00542A80" w:rsidRDefault="00542A80" w:rsidP="00542A80">
            <w:pPr>
              <w:widowControl/>
              <w:autoSpaceDE/>
              <w:autoSpaceDN/>
              <w:adjustRightInd/>
              <w:jc w:val="both"/>
              <w:rPr>
                <w:color w:val="000000" w:themeColor="text1"/>
                <w:sz w:val="24"/>
                <w:szCs w:val="24"/>
              </w:rPr>
            </w:pPr>
            <w:r w:rsidRPr="00542A80">
              <w:rPr>
                <w:color w:val="000000" w:themeColor="text1"/>
                <w:sz w:val="24"/>
                <w:szCs w:val="24"/>
              </w:rPr>
              <w:t xml:space="preserve">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  </w:t>
            </w:r>
          </w:p>
          <w:p w14:paraId="00D8AB09" w14:textId="77777777" w:rsidR="00542A80" w:rsidRDefault="00542A80" w:rsidP="00542A80">
            <w:pPr>
              <w:widowControl/>
              <w:autoSpaceDE/>
              <w:autoSpaceDN/>
              <w:adjustRightInd/>
              <w:jc w:val="both"/>
              <w:rPr>
                <w:color w:val="000000" w:themeColor="text1"/>
                <w:sz w:val="24"/>
                <w:szCs w:val="24"/>
              </w:rPr>
            </w:pPr>
            <w:r w:rsidRPr="00542A80">
              <w:rPr>
                <w:color w:val="000000" w:themeColor="text1"/>
                <w:sz w:val="24"/>
                <w:szCs w:val="24"/>
              </w:rPr>
              <w:t xml:space="preserve">Рекомендуемые источники из разделов: </w:t>
            </w:r>
          </w:p>
          <w:p w14:paraId="2DE354C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0538EA8F"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738B1842"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424243C5" w14:textId="3A2E918A"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032EB583" w14:textId="4D33CD94"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522DF824" w14:textId="77777777" w:rsidTr="005B058D">
        <w:tc>
          <w:tcPr>
            <w:tcW w:w="1555" w:type="dxa"/>
          </w:tcPr>
          <w:p w14:paraId="4CB29E00" w14:textId="7EC7E025" w:rsidR="00542A80" w:rsidRPr="00E44C16" w:rsidRDefault="00542A80" w:rsidP="00542A80">
            <w:pPr>
              <w:jc w:val="both"/>
              <w:rPr>
                <w:color w:val="000000" w:themeColor="text1"/>
                <w:sz w:val="24"/>
                <w:szCs w:val="24"/>
              </w:rPr>
            </w:pPr>
            <w:r w:rsidRPr="00542A80">
              <w:rPr>
                <w:color w:val="000000" w:themeColor="text1"/>
                <w:sz w:val="24"/>
                <w:szCs w:val="24"/>
              </w:rPr>
              <w:lastRenderedPageBreak/>
              <w:t>Тема 2. Методы планирования объемов налоговых обязательств организации</w:t>
            </w:r>
          </w:p>
        </w:tc>
        <w:tc>
          <w:tcPr>
            <w:tcW w:w="6378" w:type="dxa"/>
          </w:tcPr>
          <w:p w14:paraId="15CD13EC"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Влияние договорной политики на налоговые обязательства. 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Балансовые методы в налоговом планировании, их виды и характеристика: </w:t>
            </w:r>
            <w:proofErr w:type="spellStart"/>
            <w:r w:rsidRPr="009437B8">
              <w:rPr>
                <w:color w:val="000000" w:themeColor="text1"/>
                <w:sz w:val="24"/>
                <w:szCs w:val="24"/>
              </w:rPr>
              <w:t>микробаланс</w:t>
            </w:r>
            <w:proofErr w:type="spellEnd"/>
            <w:r w:rsidRPr="009437B8">
              <w:rPr>
                <w:color w:val="000000" w:themeColor="text1"/>
                <w:sz w:val="24"/>
                <w:szCs w:val="24"/>
              </w:rPr>
              <w:t xml:space="preserve">, матричный, статистический, комбинированный. Метод </w:t>
            </w:r>
            <w:proofErr w:type="spellStart"/>
            <w:r w:rsidRPr="009437B8">
              <w:rPr>
                <w:color w:val="000000" w:themeColor="text1"/>
                <w:sz w:val="24"/>
                <w:szCs w:val="24"/>
              </w:rPr>
              <w:t>вариационносравнительного</w:t>
            </w:r>
            <w:proofErr w:type="spellEnd"/>
            <w:r w:rsidRPr="009437B8">
              <w:rPr>
                <w:color w:val="000000" w:themeColor="text1"/>
                <w:sz w:val="24"/>
                <w:szCs w:val="24"/>
              </w:rPr>
              <w:t xml:space="preserve"> анализа новых бизнес-проектов. Использование </w:t>
            </w:r>
            <w:proofErr w:type="spellStart"/>
            <w:r w:rsidRPr="009437B8">
              <w:rPr>
                <w:color w:val="000000" w:themeColor="text1"/>
                <w:sz w:val="24"/>
                <w:szCs w:val="24"/>
              </w:rPr>
              <w:t>экономикоматематических</w:t>
            </w:r>
            <w:proofErr w:type="spellEnd"/>
            <w:r w:rsidRPr="009437B8">
              <w:rPr>
                <w:color w:val="000000" w:themeColor="text1"/>
                <w:sz w:val="24"/>
                <w:szCs w:val="24"/>
              </w:rPr>
              <w:t xml:space="preserve"> методов и моделей в налоговом планировании. Программные продукты по налоговому планированию, их характеристика и особенности применения.  Рекомендуемые источники из разделов: </w:t>
            </w:r>
          </w:p>
          <w:p w14:paraId="6B58541F"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36A0214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382A3A26"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7B643A24" w14:textId="47059FF7"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F17769B" w14:textId="57627870"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39C19A59" w14:textId="77777777" w:rsidTr="005B058D">
        <w:tc>
          <w:tcPr>
            <w:tcW w:w="1555" w:type="dxa"/>
          </w:tcPr>
          <w:p w14:paraId="5E09DFDB" w14:textId="54EEF65C" w:rsidR="00542A80" w:rsidRPr="00E44C16" w:rsidRDefault="00542A80" w:rsidP="00542A80">
            <w:pPr>
              <w:jc w:val="both"/>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6378" w:type="dxa"/>
          </w:tcPr>
          <w:p w14:paraId="58C7602D" w14:textId="77777777" w:rsidR="00542A80" w:rsidRDefault="009437B8" w:rsidP="00542A80">
            <w:pPr>
              <w:widowControl/>
              <w:autoSpaceDE/>
              <w:autoSpaceDN/>
              <w:adjustRightInd/>
              <w:jc w:val="both"/>
              <w:rPr>
                <w:color w:val="000000" w:themeColor="text1"/>
                <w:sz w:val="24"/>
                <w:szCs w:val="24"/>
              </w:rPr>
            </w:pPr>
            <w:r w:rsidRPr="009437B8">
              <w:rPr>
                <w:color w:val="000000" w:themeColor="text1"/>
                <w:sz w:val="24"/>
                <w:szCs w:val="24"/>
              </w:rPr>
              <w:t>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 Способы обоснования доходов от внереализационных операций для целей обложения налогом на прибыль. Состав расходов и способы обоснования их величины в налоговом планировании. Объем и структура активов организации, их оптимизация для целей налогообложения, планирования налоговых обязательств по налогу на имущество и налогу на прибыль организаций.</w:t>
            </w:r>
          </w:p>
          <w:p w14:paraId="5A30491E" w14:textId="3A82318E"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663EE42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15C41B31"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1F53EAE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3BDDC361" w14:textId="7167CAC0" w:rsidR="009437B8"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59D2C84" w14:textId="27F7E37A"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74891317" w14:textId="77777777" w:rsidTr="005B058D">
        <w:tc>
          <w:tcPr>
            <w:tcW w:w="1555" w:type="dxa"/>
          </w:tcPr>
          <w:p w14:paraId="7A4457D0" w14:textId="6E6DF844" w:rsidR="00542A80" w:rsidRPr="00E44C16" w:rsidRDefault="00542A80" w:rsidP="00542A80">
            <w:pPr>
              <w:jc w:val="both"/>
              <w:rPr>
                <w:color w:val="000000" w:themeColor="text1"/>
                <w:sz w:val="24"/>
                <w:szCs w:val="24"/>
              </w:rPr>
            </w:pPr>
            <w:r w:rsidRPr="00542A80">
              <w:rPr>
                <w:sz w:val="24"/>
                <w:szCs w:val="24"/>
              </w:rPr>
              <w:t xml:space="preserve">Тема 4. Налоговая нагрузка организации: </w:t>
            </w:r>
            <w:r w:rsidRPr="00542A80">
              <w:rPr>
                <w:sz w:val="24"/>
                <w:szCs w:val="24"/>
              </w:rPr>
              <w:lastRenderedPageBreak/>
              <w:t>методы расчета ее уровня и приемы оптимизации</w:t>
            </w:r>
          </w:p>
        </w:tc>
        <w:tc>
          <w:tcPr>
            <w:tcW w:w="6378" w:type="dxa"/>
          </w:tcPr>
          <w:p w14:paraId="2EED6B7B"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lastRenderedPageBreak/>
              <w:t>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w:t>
            </w:r>
            <w:r w:rsidRPr="009437B8">
              <w:rPr>
                <w:color w:val="000000" w:themeColor="text1"/>
                <w:sz w:val="24"/>
                <w:szCs w:val="24"/>
              </w:rPr>
              <w:lastRenderedPageBreak/>
              <w:t xml:space="preserve">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  </w:t>
            </w:r>
          </w:p>
          <w:p w14:paraId="0FD54E82"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43A6158E"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595B589"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6B623783"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2AE9C68B" w14:textId="31F88843"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65727F43" w14:textId="6BDE79B0" w:rsidR="00542A80" w:rsidRPr="00E44C16" w:rsidRDefault="00542A80" w:rsidP="00542A80">
            <w:pPr>
              <w:keepNext/>
              <w:jc w:val="both"/>
              <w:rPr>
                <w:color w:val="000000" w:themeColor="text1"/>
                <w:sz w:val="24"/>
                <w:szCs w:val="24"/>
              </w:rPr>
            </w:pPr>
            <w:r w:rsidRPr="00E44C16">
              <w:rPr>
                <w:color w:val="000000" w:themeColor="text1"/>
                <w:sz w:val="24"/>
                <w:szCs w:val="24"/>
              </w:rPr>
              <w:lastRenderedPageBreak/>
              <w:t>Обсуждение кейсов, практических ситуаций, структурированная дискуссия</w:t>
            </w:r>
          </w:p>
        </w:tc>
      </w:tr>
      <w:tr w:rsidR="00542A80" w:rsidRPr="00E44C16" w14:paraId="068A6A9B" w14:textId="77777777" w:rsidTr="005B058D">
        <w:tc>
          <w:tcPr>
            <w:tcW w:w="1555" w:type="dxa"/>
          </w:tcPr>
          <w:p w14:paraId="23264620" w14:textId="0BDA4889" w:rsidR="00542A80" w:rsidRPr="00E44C16" w:rsidRDefault="00542A80" w:rsidP="00542A80">
            <w:pPr>
              <w:jc w:val="both"/>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6378" w:type="dxa"/>
          </w:tcPr>
          <w:p w14:paraId="1646EECD"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 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 Расчет планируемой налоговой нагрузки и оценка ее уровня, использование приемов оптимизации. 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 Налоговый мониторинг: понятие, назначение и содержание. Порядок внесения изменений в годовой план налоговых обязательств по результатам налогового мониторинга и итогам налоговых проверок.  </w:t>
            </w:r>
          </w:p>
          <w:p w14:paraId="58A79FCD"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50DD5F97"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7A9154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0CA2DE9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0E5CF100" w14:textId="5F427330"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1E964965" w14:textId="50EF41E2"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2B3BA353" w14:textId="77777777" w:rsidTr="005B058D">
        <w:tc>
          <w:tcPr>
            <w:tcW w:w="1555" w:type="dxa"/>
          </w:tcPr>
          <w:p w14:paraId="007EBA0A" w14:textId="501D5EC0" w:rsidR="00542A80" w:rsidRPr="00E44C16" w:rsidRDefault="00542A80" w:rsidP="00542A80">
            <w:pPr>
              <w:jc w:val="both"/>
              <w:rPr>
                <w:color w:val="000000" w:themeColor="text1"/>
                <w:sz w:val="24"/>
                <w:szCs w:val="24"/>
              </w:rPr>
            </w:pPr>
            <w:r w:rsidRPr="00542A80">
              <w:rPr>
                <w:color w:val="000000" w:themeColor="text1"/>
                <w:sz w:val="24"/>
                <w:szCs w:val="24"/>
              </w:rPr>
              <w:t>Тема 6. Налоговое планирование при различных режимах налогообложения</w:t>
            </w:r>
          </w:p>
        </w:tc>
        <w:tc>
          <w:tcPr>
            <w:tcW w:w="6378" w:type="dxa"/>
          </w:tcPr>
          <w:p w14:paraId="4D9F6757" w14:textId="2834BC99"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Особенности налогового планирования в секторе малого предпринимательства. Значение и содержание налогового планирования для субъектов малого предпринимательства, перешедших на упрощенную систему налогообложения. Значение и содержание налогового планирования для организаций и индивидуальных предпринимателей, переведенных на уплату единого сельскохозяйственного налога.  </w:t>
            </w:r>
          </w:p>
          <w:p w14:paraId="057905DB" w14:textId="6F7458B0"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Значение налогового планирования для крупнейших налогоплательщиков. Факторы формирования налоговой базы различных налогов: отраслевая принадлежность, диверсификация деятельности, организационная структура, территориальное размещение и др. Многовариантный подход к реализации налогового планирования в организациях, являющихся крупными налогоплательщиками. Использование в налоговом планировании инвестиционного налогового кредита.  </w:t>
            </w:r>
          </w:p>
          <w:p w14:paraId="46A0AF1E"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3AB4E713"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491188F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lastRenderedPageBreak/>
              <w:t xml:space="preserve">Основная литература №№1-3 </w:t>
            </w:r>
          </w:p>
          <w:p w14:paraId="40C11785"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18B3BA2C" w14:textId="4AB01957"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1F9E7BA" w14:textId="10E2FF35" w:rsidR="00542A80" w:rsidRPr="00E44C16" w:rsidRDefault="00542A80" w:rsidP="00542A80">
            <w:pPr>
              <w:keepNext/>
              <w:jc w:val="both"/>
              <w:rPr>
                <w:color w:val="000000" w:themeColor="text1"/>
                <w:sz w:val="24"/>
                <w:szCs w:val="24"/>
              </w:rPr>
            </w:pPr>
            <w:r w:rsidRPr="00BB3195">
              <w:rPr>
                <w:color w:val="000000" w:themeColor="text1"/>
                <w:sz w:val="24"/>
                <w:szCs w:val="24"/>
              </w:rPr>
              <w:lastRenderedPageBreak/>
              <w:t>Обсуждение кейсов, практических ситуаций, структурированная дискуссия</w:t>
            </w:r>
          </w:p>
        </w:tc>
      </w:tr>
      <w:tr w:rsidR="00542A80" w:rsidRPr="00E44C16" w14:paraId="7E7E8F9A" w14:textId="77777777" w:rsidTr="005B058D">
        <w:tc>
          <w:tcPr>
            <w:tcW w:w="1555" w:type="dxa"/>
          </w:tcPr>
          <w:p w14:paraId="6655BCAB" w14:textId="11C8C152" w:rsidR="00542A80" w:rsidRPr="00E44C16" w:rsidRDefault="00542A80" w:rsidP="00542A80">
            <w:pPr>
              <w:jc w:val="both"/>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6378" w:type="dxa"/>
          </w:tcPr>
          <w:p w14:paraId="76C0C285" w14:textId="77777777" w:rsidR="00542A80" w:rsidRPr="002114B9" w:rsidRDefault="009437B8" w:rsidP="00542A80">
            <w:pPr>
              <w:widowControl/>
              <w:autoSpaceDE/>
              <w:autoSpaceDN/>
              <w:adjustRightInd/>
              <w:jc w:val="both"/>
              <w:rPr>
                <w:color w:val="000000" w:themeColor="text1"/>
                <w:sz w:val="24"/>
                <w:szCs w:val="24"/>
              </w:rPr>
            </w:pPr>
            <w:r w:rsidRPr="002114B9">
              <w:rPr>
                <w:color w:val="000000" w:themeColor="text1"/>
                <w:sz w:val="24"/>
                <w:szCs w:val="24"/>
              </w:rPr>
              <w:t>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 Консультационное обслуживание налогоплательщиков по вопросам налогового планирования. Взаимодействие организаций налогоплательщиков со структурами налогового консультирования.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14:paraId="5BF3630C"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Рекомендуемые источники из разделов: </w:t>
            </w:r>
          </w:p>
          <w:p w14:paraId="232BB195"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E485C05" w14:textId="6862F86D"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Основная литература №№1-</w:t>
            </w:r>
            <w:r w:rsidR="002114B9" w:rsidRPr="002114B9">
              <w:rPr>
                <w:color w:val="000000" w:themeColor="text1"/>
                <w:sz w:val="24"/>
                <w:szCs w:val="24"/>
              </w:rPr>
              <w:t>3</w:t>
            </w:r>
            <w:r w:rsidRPr="002114B9">
              <w:rPr>
                <w:color w:val="000000" w:themeColor="text1"/>
                <w:sz w:val="24"/>
                <w:szCs w:val="24"/>
              </w:rPr>
              <w:t xml:space="preserve"> </w:t>
            </w:r>
          </w:p>
          <w:p w14:paraId="18FF232E" w14:textId="7EAA8F04"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Дополнительная литература №№</w:t>
            </w:r>
            <w:r w:rsidR="002114B9" w:rsidRPr="002114B9">
              <w:rPr>
                <w:color w:val="000000" w:themeColor="text1"/>
                <w:sz w:val="24"/>
                <w:szCs w:val="24"/>
              </w:rPr>
              <w:t>4-6</w:t>
            </w:r>
            <w:r w:rsidRPr="002114B9">
              <w:rPr>
                <w:color w:val="000000" w:themeColor="text1"/>
                <w:sz w:val="24"/>
                <w:szCs w:val="24"/>
              </w:rPr>
              <w:t xml:space="preserve"> </w:t>
            </w:r>
          </w:p>
          <w:p w14:paraId="0233E7D5" w14:textId="0EF55CC1"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1C518596" w14:textId="6F6544E1" w:rsidR="00542A80" w:rsidRPr="00E44C16" w:rsidRDefault="00542A80" w:rsidP="00542A80">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r w:rsidR="00542A80" w:rsidRPr="00E44C16" w14:paraId="7ACB8652" w14:textId="77777777" w:rsidTr="005B058D">
        <w:tc>
          <w:tcPr>
            <w:tcW w:w="1555" w:type="dxa"/>
          </w:tcPr>
          <w:p w14:paraId="55C0A92D" w14:textId="5DAD2AE6" w:rsidR="00542A80" w:rsidRDefault="00542A80" w:rsidP="00542A80">
            <w:pPr>
              <w:jc w:val="both"/>
              <w:rPr>
                <w:color w:val="000000" w:themeColor="text1"/>
                <w:sz w:val="24"/>
                <w:szCs w:val="24"/>
              </w:rPr>
            </w:pPr>
            <w:r w:rsidRPr="00542A80">
              <w:rPr>
                <w:color w:val="000000" w:themeColor="text1"/>
                <w:sz w:val="24"/>
                <w:szCs w:val="24"/>
              </w:rPr>
              <w:t>Тема 8. Налоговый комплаенс</w:t>
            </w:r>
          </w:p>
        </w:tc>
        <w:tc>
          <w:tcPr>
            <w:tcW w:w="6378" w:type="dxa"/>
          </w:tcPr>
          <w:p w14:paraId="11A13F42" w14:textId="77777777" w:rsidR="00542A80" w:rsidRPr="002114B9" w:rsidRDefault="009437B8" w:rsidP="00542A80">
            <w:pPr>
              <w:widowControl/>
              <w:autoSpaceDE/>
              <w:autoSpaceDN/>
              <w:adjustRightInd/>
              <w:jc w:val="both"/>
              <w:rPr>
                <w:color w:val="000000" w:themeColor="text1"/>
                <w:sz w:val="24"/>
                <w:szCs w:val="24"/>
              </w:rPr>
            </w:pPr>
            <w:r w:rsidRPr="002114B9">
              <w:rPr>
                <w:color w:val="000000" w:themeColor="text1"/>
                <w:sz w:val="24"/>
                <w:szCs w:val="24"/>
              </w:rPr>
              <w:t>Понятие и суть налогового комплаенса. Применение принципа должной осмотрительности. Коммерческая осмотрительность. Способы проведения анализа контрагентов. Регламентные проверки. Налоговый комплаенс как основа взаимодействия организации и государства. Налоговый мониторинг. Налоговый комплаенс как способ внутреннего контроля в части налогообложения в организации.</w:t>
            </w:r>
          </w:p>
          <w:p w14:paraId="72048564"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Рекомендуемые источники из разделов: </w:t>
            </w:r>
          </w:p>
          <w:p w14:paraId="327E32EF"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2E74B9FD" w14:textId="7AEC61AA" w:rsidR="009437B8" w:rsidRPr="002114B9" w:rsidRDefault="009437B8" w:rsidP="009437B8">
            <w:pPr>
              <w:widowControl/>
              <w:autoSpaceDE/>
              <w:autoSpaceDN/>
              <w:adjustRightInd/>
              <w:jc w:val="both"/>
              <w:rPr>
                <w:color w:val="FF0000"/>
                <w:sz w:val="24"/>
                <w:szCs w:val="24"/>
              </w:rPr>
            </w:pPr>
            <w:r w:rsidRPr="002114B9">
              <w:rPr>
                <w:color w:val="000000" w:themeColor="text1"/>
                <w:sz w:val="24"/>
                <w:szCs w:val="24"/>
              </w:rPr>
              <w:t xml:space="preserve">Основная литература №№1-2 </w:t>
            </w:r>
            <w:r w:rsidR="001467AD" w:rsidRPr="002114B9">
              <w:rPr>
                <w:color w:val="000000" w:themeColor="text1"/>
                <w:sz w:val="24"/>
                <w:szCs w:val="24"/>
              </w:rPr>
              <w:t xml:space="preserve">      </w:t>
            </w:r>
          </w:p>
          <w:p w14:paraId="4F0FFD78" w14:textId="79FA3A53"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Дополнительная литература №№</w:t>
            </w:r>
            <w:r w:rsidR="00E66FEE" w:rsidRPr="002114B9">
              <w:rPr>
                <w:color w:val="000000" w:themeColor="text1"/>
                <w:sz w:val="24"/>
                <w:szCs w:val="24"/>
              </w:rPr>
              <w:t>4-6</w:t>
            </w:r>
            <w:r w:rsidRPr="002114B9">
              <w:rPr>
                <w:color w:val="000000" w:themeColor="text1"/>
                <w:sz w:val="24"/>
                <w:szCs w:val="24"/>
              </w:rPr>
              <w:t xml:space="preserve"> </w:t>
            </w:r>
          </w:p>
          <w:p w14:paraId="260098BE" w14:textId="77777777" w:rsidR="009437B8" w:rsidRDefault="009437B8" w:rsidP="009437B8">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p w14:paraId="5B2713F7" w14:textId="337BC747" w:rsidR="002114B9" w:rsidRPr="002114B9" w:rsidRDefault="002114B9" w:rsidP="009437B8">
            <w:pPr>
              <w:widowControl/>
              <w:autoSpaceDE/>
              <w:autoSpaceDN/>
              <w:adjustRightInd/>
              <w:jc w:val="both"/>
              <w:rPr>
                <w:color w:val="000000" w:themeColor="text1"/>
                <w:sz w:val="24"/>
                <w:szCs w:val="24"/>
              </w:rPr>
            </w:pPr>
          </w:p>
        </w:tc>
        <w:tc>
          <w:tcPr>
            <w:tcW w:w="2262" w:type="dxa"/>
          </w:tcPr>
          <w:p w14:paraId="0535C4CC" w14:textId="3CEE33FE" w:rsidR="00542A80" w:rsidRPr="00BB3195" w:rsidRDefault="00542A80" w:rsidP="00542A80">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9437B8" w:rsidRPr="00E44C16" w14:paraId="6DBD6FBB" w14:textId="77777777" w:rsidTr="002C43C6">
        <w:tc>
          <w:tcPr>
            <w:tcW w:w="1266" w:type="pct"/>
            <w:shd w:val="clear" w:color="auto" w:fill="auto"/>
          </w:tcPr>
          <w:p w14:paraId="5FF36E23" w14:textId="6B7197E0" w:rsidR="009437B8" w:rsidRPr="00E44C16" w:rsidRDefault="009437B8" w:rsidP="009437B8">
            <w:pPr>
              <w:keepNext/>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2000" w:type="pct"/>
            <w:shd w:val="clear" w:color="auto" w:fill="auto"/>
          </w:tcPr>
          <w:p w14:paraId="18D51E11" w14:textId="58073FEB" w:rsidR="009437B8" w:rsidRPr="00E44C16" w:rsidRDefault="009437B8" w:rsidP="009437B8">
            <w:pPr>
              <w:widowControl/>
              <w:autoSpaceDE/>
              <w:autoSpaceDN/>
              <w:adjustRightInd/>
              <w:jc w:val="both"/>
              <w:rPr>
                <w:color w:val="000000" w:themeColor="text1"/>
                <w:sz w:val="24"/>
                <w:szCs w:val="24"/>
              </w:rPr>
            </w:pPr>
            <w:r w:rsidRPr="009437B8">
              <w:rPr>
                <w:color w:val="000000" w:themeColor="text1"/>
                <w:sz w:val="24"/>
                <w:szCs w:val="24"/>
              </w:rPr>
              <w:t>Учетная политика как инструмент налогового планирования: понятие и назначение.</w:t>
            </w:r>
          </w:p>
        </w:tc>
        <w:tc>
          <w:tcPr>
            <w:tcW w:w="1734" w:type="pct"/>
          </w:tcPr>
          <w:p w14:paraId="200883F7"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52909C89" w:rsidR="001467AD" w:rsidRPr="00E44C16" w:rsidRDefault="001467AD" w:rsidP="009437B8">
            <w:pPr>
              <w:keepNext/>
              <w:jc w:val="both"/>
              <w:rPr>
                <w:b/>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573F8D84" w14:textId="77777777" w:rsidTr="002C43C6">
        <w:tc>
          <w:tcPr>
            <w:tcW w:w="1266" w:type="pct"/>
            <w:shd w:val="clear" w:color="auto" w:fill="auto"/>
          </w:tcPr>
          <w:p w14:paraId="544DBEAF" w14:textId="7FDC642F" w:rsidR="009437B8" w:rsidRPr="00E44C16" w:rsidRDefault="009437B8" w:rsidP="009437B8">
            <w:pPr>
              <w:keepNext/>
              <w:jc w:val="both"/>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2000" w:type="pct"/>
            <w:shd w:val="clear" w:color="auto" w:fill="auto"/>
          </w:tcPr>
          <w:p w14:paraId="033B4B71" w14:textId="0E6670A8" w:rsidR="009437B8" w:rsidRPr="009437B8" w:rsidRDefault="009437B8" w:rsidP="009437B8">
            <w:pPr>
              <w:rPr>
                <w:sz w:val="24"/>
                <w:szCs w:val="24"/>
              </w:rPr>
            </w:pPr>
            <w:r w:rsidRPr="009437B8">
              <w:rPr>
                <w:color w:val="000000" w:themeColor="text1"/>
                <w:sz w:val="24"/>
                <w:szCs w:val="24"/>
              </w:rPr>
              <w:t xml:space="preserve">Ситуационный подход как метод налогового планирования. </w:t>
            </w:r>
          </w:p>
          <w:p w14:paraId="2161D843" w14:textId="77777777" w:rsidR="009437B8" w:rsidRDefault="009437B8" w:rsidP="009437B8">
            <w:pPr>
              <w:rPr>
                <w:color w:val="000000" w:themeColor="text1"/>
                <w:sz w:val="24"/>
                <w:szCs w:val="24"/>
              </w:rPr>
            </w:pPr>
          </w:p>
          <w:p w14:paraId="45992AF2" w14:textId="41B2391D" w:rsidR="009437B8" w:rsidRPr="009437B8" w:rsidRDefault="009437B8" w:rsidP="009437B8">
            <w:pPr>
              <w:tabs>
                <w:tab w:val="left" w:pos="2451"/>
              </w:tabs>
              <w:rPr>
                <w:sz w:val="24"/>
                <w:szCs w:val="24"/>
              </w:rPr>
            </w:pPr>
            <w:r>
              <w:rPr>
                <w:sz w:val="24"/>
                <w:szCs w:val="24"/>
              </w:rPr>
              <w:tab/>
            </w:r>
          </w:p>
        </w:tc>
        <w:tc>
          <w:tcPr>
            <w:tcW w:w="1734" w:type="pct"/>
          </w:tcPr>
          <w:p w14:paraId="4F6EAA1F"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120DB603" w:rsidR="001467AD" w:rsidRPr="00E44C16" w:rsidRDefault="001467AD" w:rsidP="009437B8">
            <w:pPr>
              <w:keepNext/>
              <w:jc w:val="both"/>
              <w:rPr>
                <w:b/>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7CD6E9FE" w14:textId="77777777" w:rsidTr="002C43C6">
        <w:tc>
          <w:tcPr>
            <w:tcW w:w="1266" w:type="pct"/>
            <w:shd w:val="clear" w:color="auto" w:fill="auto"/>
          </w:tcPr>
          <w:p w14:paraId="68B19F4C" w14:textId="44FC49FF" w:rsidR="009437B8" w:rsidRPr="00E44C16" w:rsidRDefault="009437B8" w:rsidP="009437B8">
            <w:pPr>
              <w:keepNext/>
              <w:jc w:val="both"/>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2000" w:type="pct"/>
            <w:shd w:val="clear" w:color="auto" w:fill="auto"/>
          </w:tcPr>
          <w:p w14:paraId="01391EB9" w14:textId="6CAD98CC" w:rsidR="009437B8" w:rsidRPr="00E44C16" w:rsidRDefault="009437B8" w:rsidP="009437B8">
            <w:pPr>
              <w:keepNext/>
              <w:jc w:val="both"/>
              <w:rPr>
                <w:color w:val="000000" w:themeColor="text1"/>
                <w:sz w:val="24"/>
                <w:szCs w:val="24"/>
              </w:rPr>
            </w:pPr>
            <w:r w:rsidRPr="009437B8">
              <w:rPr>
                <w:color w:val="000000" w:themeColor="text1"/>
                <w:sz w:val="24"/>
                <w:szCs w:val="24"/>
              </w:rPr>
              <w:t>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w:t>
            </w:r>
          </w:p>
        </w:tc>
        <w:tc>
          <w:tcPr>
            <w:tcW w:w="1734" w:type="pct"/>
          </w:tcPr>
          <w:p w14:paraId="58A5BBA5"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5F72B12E"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63863899" w14:textId="77777777" w:rsidTr="002C43C6">
        <w:tc>
          <w:tcPr>
            <w:tcW w:w="1266" w:type="pct"/>
            <w:shd w:val="clear" w:color="auto" w:fill="auto"/>
          </w:tcPr>
          <w:p w14:paraId="0A2FFF16" w14:textId="1DAF9D45" w:rsidR="009437B8" w:rsidRPr="00E44C16" w:rsidRDefault="009437B8" w:rsidP="009437B8">
            <w:pPr>
              <w:keepNext/>
              <w:jc w:val="both"/>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2000" w:type="pct"/>
            <w:shd w:val="clear" w:color="auto" w:fill="auto"/>
          </w:tcPr>
          <w:p w14:paraId="6E59B4AC" w14:textId="631FCB97" w:rsidR="009437B8" w:rsidRPr="00E44C16" w:rsidRDefault="009437B8" w:rsidP="009437B8">
            <w:pPr>
              <w:keepNext/>
              <w:jc w:val="both"/>
              <w:rPr>
                <w:color w:val="000000" w:themeColor="text1"/>
                <w:sz w:val="24"/>
                <w:szCs w:val="24"/>
              </w:rPr>
            </w:pPr>
            <w:r w:rsidRPr="009437B8">
              <w:rPr>
                <w:color w:val="000000" w:themeColor="text1"/>
                <w:sz w:val="24"/>
                <w:szCs w:val="24"/>
              </w:rPr>
              <w:t>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w:t>
            </w:r>
          </w:p>
        </w:tc>
        <w:tc>
          <w:tcPr>
            <w:tcW w:w="1734" w:type="pct"/>
          </w:tcPr>
          <w:p w14:paraId="0E89DF08"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3FA5BBAF"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1FDA8AA1" w14:textId="77777777" w:rsidTr="002C43C6">
        <w:tc>
          <w:tcPr>
            <w:tcW w:w="1266" w:type="pct"/>
            <w:shd w:val="clear" w:color="auto" w:fill="auto"/>
          </w:tcPr>
          <w:p w14:paraId="0048201C" w14:textId="75312D8A" w:rsidR="009437B8" w:rsidRPr="00E44C16" w:rsidRDefault="009437B8" w:rsidP="009437B8">
            <w:pPr>
              <w:keepNext/>
              <w:jc w:val="both"/>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2000" w:type="pct"/>
            <w:shd w:val="clear" w:color="auto" w:fill="auto"/>
          </w:tcPr>
          <w:p w14:paraId="6A0486FE" w14:textId="178EA99D" w:rsidR="009437B8" w:rsidRPr="00E44C16" w:rsidRDefault="009437B8" w:rsidP="009437B8">
            <w:pPr>
              <w:keepNext/>
              <w:jc w:val="both"/>
              <w:rPr>
                <w:color w:val="000000" w:themeColor="text1"/>
                <w:sz w:val="24"/>
                <w:szCs w:val="24"/>
              </w:rPr>
            </w:pPr>
            <w:r w:rsidRPr="009437B8">
              <w:rPr>
                <w:color w:val="000000" w:themeColor="text1"/>
                <w:sz w:val="24"/>
                <w:szCs w:val="24"/>
              </w:rPr>
              <w:t>Налоговый мониторинг: понятие, назначение и содержание. Порядок внесения изменений в годовой план налоговых</w:t>
            </w:r>
            <w:r>
              <w:rPr>
                <w:color w:val="000000" w:themeColor="text1"/>
                <w:sz w:val="24"/>
                <w:szCs w:val="24"/>
              </w:rPr>
              <w:t xml:space="preserve"> </w:t>
            </w:r>
            <w:r w:rsidRPr="009437B8">
              <w:rPr>
                <w:color w:val="000000" w:themeColor="text1"/>
                <w:sz w:val="24"/>
                <w:szCs w:val="24"/>
              </w:rPr>
              <w:t>обязательств по результатам налогового мониторинга и итогам налоговых проверок.</w:t>
            </w:r>
          </w:p>
        </w:tc>
        <w:tc>
          <w:tcPr>
            <w:tcW w:w="1734" w:type="pct"/>
          </w:tcPr>
          <w:p w14:paraId="50A2FA71"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ABBC0A6" w14:textId="20BE4F90"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5BB8374A" w14:textId="77777777" w:rsidTr="002C43C6">
        <w:tc>
          <w:tcPr>
            <w:tcW w:w="1266" w:type="pct"/>
            <w:shd w:val="clear" w:color="auto" w:fill="auto"/>
          </w:tcPr>
          <w:p w14:paraId="293146D9" w14:textId="7AAD004A" w:rsidR="009437B8" w:rsidRPr="00E44C16" w:rsidRDefault="009437B8" w:rsidP="009437B8">
            <w:pPr>
              <w:keepNext/>
              <w:jc w:val="both"/>
              <w:rPr>
                <w:color w:val="000000" w:themeColor="text1"/>
                <w:sz w:val="24"/>
                <w:szCs w:val="24"/>
              </w:rPr>
            </w:pPr>
            <w:r w:rsidRPr="00542A80">
              <w:rPr>
                <w:color w:val="000000" w:themeColor="text1"/>
                <w:sz w:val="24"/>
                <w:szCs w:val="24"/>
              </w:rPr>
              <w:lastRenderedPageBreak/>
              <w:t>Тема 6. Налоговое планирование при различных режимах налогообложения</w:t>
            </w:r>
          </w:p>
        </w:tc>
        <w:tc>
          <w:tcPr>
            <w:tcW w:w="2000" w:type="pct"/>
            <w:shd w:val="clear" w:color="auto" w:fill="auto"/>
          </w:tcPr>
          <w:p w14:paraId="6277C4E0" w14:textId="7D86A96A" w:rsidR="009437B8" w:rsidRPr="00E44C16" w:rsidRDefault="009437B8" w:rsidP="009437B8">
            <w:pPr>
              <w:keepNext/>
              <w:jc w:val="both"/>
              <w:rPr>
                <w:color w:val="000000" w:themeColor="text1"/>
                <w:sz w:val="24"/>
                <w:szCs w:val="24"/>
              </w:rPr>
            </w:pPr>
            <w:r w:rsidRPr="009437B8">
              <w:rPr>
                <w:color w:val="000000" w:themeColor="text1"/>
                <w:sz w:val="24"/>
                <w:szCs w:val="24"/>
              </w:rPr>
              <w:t>Особенности налогового планирования в секторе малого предпринимательства.</w:t>
            </w:r>
            <w:r>
              <w:rPr>
                <w:color w:val="000000" w:themeColor="text1"/>
                <w:sz w:val="24"/>
                <w:szCs w:val="24"/>
              </w:rPr>
              <w:t xml:space="preserve"> </w:t>
            </w:r>
            <w:r w:rsidRPr="009437B8">
              <w:rPr>
                <w:color w:val="000000" w:themeColor="text1"/>
                <w:sz w:val="24"/>
                <w:szCs w:val="24"/>
              </w:rPr>
              <w:t>Особенности налогового планирования в секторе малого предпринимательства.</w:t>
            </w:r>
          </w:p>
        </w:tc>
        <w:tc>
          <w:tcPr>
            <w:tcW w:w="1734" w:type="pct"/>
          </w:tcPr>
          <w:p w14:paraId="76E523B6"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7C8C19C" w14:textId="22761771"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6B3C5337" w14:textId="77777777" w:rsidTr="002C43C6">
        <w:tc>
          <w:tcPr>
            <w:tcW w:w="1266" w:type="pct"/>
            <w:shd w:val="clear" w:color="auto" w:fill="auto"/>
          </w:tcPr>
          <w:p w14:paraId="04BFB4FC" w14:textId="59F10C25" w:rsidR="009437B8" w:rsidRPr="00E44C16" w:rsidRDefault="009437B8" w:rsidP="009437B8">
            <w:pPr>
              <w:keepNext/>
              <w:jc w:val="both"/>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2000" w:type="pct"/>
            <w:shd w:val="clear" w:color="auto" w:fill="auto"/>
          </w:tcPr>
          <w:p w14:paraId="498ECB83" w14:textId="5E36900A" w:rsidR="009437B8" w:rsidRPr="00E44C16" w:rsidRDefault="009437B8" w:rsidP="009437B8">
            <w:pPr>
              <w:keepNext/>
              <w:jc w:val="both"/>
              <w:rPr>
                <w:color w:val="000000" w:themeColor="text1"/>
                <w:sz w:val="24"/>
                <w:szCs w:val="24"/>
              </w:rPr>
            </w:pPr>
            <w:r w:rsidRPr="009437B8">
              <w:rPr>
                <w:color w:val="000000" w:themeColor="text1"/>
                <w:sz w:val="24"/>
                <w:szCs w:val="24"/>
              </w:rPr>
              <w:t>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tc>
        <w:tc>
          <w:tcPr>
            <w:tcW w:w="1734" w:type="pct"/>
          </w:tcPr>
          <w:p w14:paraId="55EECF77"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62241A0" w14:textId="53049C42" w:rsidR="001467AD" w:rsidRPr="00E44C16" w:rsidRDefault="001467AD" w:rsidP="001467AD">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39F49656" w14:textId="77777777" w:rsidTr="002C43C6">
        <w:tc>
          <w:tcPr>
            <w:tcW w:w="1266" w:type="pct"/>
            <w:shd w:val="clear" w:color="auto" w:fill="auto"/>
          </w:tcPr>
          <w:p w14:paraId="622E04A3" w14:textId="0F6BCBA0" w:rsidR="009437B8" w:rsidRDefault="009437B8" w:rsidP="009437B8">
            <w:pPr>
              <w:keepNext/>
              <w:jc w:val="both"/>
              <w:rPr>
                <w:color w:val="000000" w:themeColor="text1"/>
                <w:sz w:val="24"/>
                <w:szCs w:val="24"/>
              </w:rPr>
            </w:pPr>
            <w:r w:rsidRPr="00542A80">
              <w:rPr>
                <w:color w:val="000000" w:themeColor="text1"/>
                <w:sz w:val="24"/>
                <w:szCs w:val="24"/>
              </w:rPr>
              <w:t>Тема 8. Налоговый комплаенс</w:t>
            </w:r>
          </w:p>
        </w:tc>
        <w:tc>
          <w:tcPr>
            <w:tcW w:w="2000" w:type="pct"/>
            <w:shd w:val="clear" w:color="auto" w:fill="auto"/>
          </w:tcPr>
          <w:p w14:paraId="1A74CAA5" w14:textId="05BE8929" w:rsidR="009437B8" w:rsidRPr="00A8549C" w:rsidRDefault="009437B8" w:rsidP="009437B8">
            <w:pPr>
              <w:keepNext/>
              <w:jc w:val="both"/>
              <w:rPr>
                <w:color w:val="000000" w:themeColor="text1"/>
                <w:sz w:val="24"/>
                <w:szCs w:val="24"/>
              </w:rPr>
            </w:pPr>
            <w:r w:rsidRPr="00C26BB7">
              <w:rPr>
                <w:color w:val="000000" w:themeColor="text1"/>
                <w:sz w:val="24"/>
                <w:szCs w:val="24"/>
              </w:rPr>
              <w:t>Способы выявления и управления рисков в рамках налогового комплаенса.</w:t>
            </w:r>
          </w:p>
        </w:tc>
        <w:tc>
          <w:tcPr>
            <w:tcW w:w="1734" w:type="pct"/>
          </w:tcPr>
          <w:p w14:paraId="3A9B300D"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D8ECA53" w14:textId="2BC9E5B6" w:rsidR="001467AD" w:rsidRPr="00DE62FB"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5A0DC611"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005B058D">
        <w:rPr>
          <w:sz w:val="28"/>
          <w:szCs w:val="28"/>
        </w:rPr>
        <w:t>)</w:t>
      </w:r>
      <w:r w:rsidRPr="00650C9C">
        <w:rPr>
          <w:sz w:val="28"/>
          <w:szCs w:val="28"/>
        </w:rPr>
        <w:t xml:space="preserve">. </w:t>
      </w:r>
    </w:p>
    <w:p w14:paraId="559BC532" w14:textId="722FBDEC"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sidR="005B058D">
        <w:rPr>
          <w:sz w:val="28"/>
          <w:szCs w:val="28"/>
        </w:rPr>
        <w:t>экзамена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lastRenderedPageBreak/>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D9FC4C3" w:rsidR="00182544" w:rsidRPr="00650C9C" w:rsidRDefault="005B058D" w:rsidP="0051697A">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830794" w:rsidRDefault="00182544" w:rsidP="0051697A">
            <w:pPr>
              <w:jc w:val="center"/>
              <w:rPr>
                <w:sz w:val="28"/>
                <w:szCs w:val="28"/>
              </w:rPr>
            </w:pPr>
            <w:r w:rsidRPr="00830794">
              <w:rPr>
                <w:sz w:val="28"/>
                <w:szCs w:val="28"/>
              </w:rPr>
              <w:t>1</w:t>
            </w:r>
            <w:r w:rsidR="00830794">
              <w:rPr>
                <w:sz w:val="28"/>
                <w:szCs w:val="28"/>
              </w:rPr>
              <w:t>5</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830794" w:rsidRDefault="00182544" w:rsidP="0051697A">
            <w:pPr>
              <w:jc w:val="center"/>
              <w:rPr>
                <w:sz w:val="28"/>
                <w:szCs w:val="28"/>
              </w:rPr>
            </w:pPr>
            <w:r w:rsidRPr="00830794">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 xml:space="preserve">Выполнение заранее подготовленных для выступления на семинаре докладов, сообщений, </w:t>
            </w:r>
            <w:r w:rsidRPr="00823206">
              <w:rPr>
                <w:sz w:val="28"/>
                <w:szCs w:val="28"/>
              </w:rPr>
              <w:t xml:space="preserve">кейсов, практико-ориентированных заданий </w:t>
            </w:r>
            <w:r w:rsidRPr="00650C9C">
              <w:rPr>
                <w:color w:val="000000"/>
                <w:sz w:val="28"/>
                <w:szCs w:val="28"/>
              </w:rPr>
              <w:t>(по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830794" w:rsidRDefault="00182544" w:rsidP="0051697A">
            <w:pPr>
              <w:jc w:val="center"/>
              <w:rPr>
                <w:sz w:val="28"/>
                <w:szCs w:val="28"/>
              </w:rPr>
            </w:pPr>
            <w:r w:rsidRPr="00830794">
              <w:rPr>
                <w:sz w:val="28"/>
                <w:szCs w:val="28"/>
              </w:rPr>
              <w:t>1</w:t>
            </w:r>
            <w:r w:rsidR="00830794">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25B068A" w:rsidR="00182544" w:rsidRPr="001467AD" w:rsidRDefault="001467AD" w:rsidP="00DF330A">
            <w:pPr>
              <w:spacing w:line="360" w:lineRule="auto"/>
              <w:jc w:val="both"/>
              <w:rPr>
                <w:sz w:val="28"/>
                <w:szCs w:val="28"/>
              </w:rPr>
            </w:pPr>
            <w:r>
              <w:rPr>
                <w:sz w:val="28"/>
                <w:szCs w:val="28"/>
              </w:rPr>
              <w:t>Д</w:t>
            </w:r>
            <w:r w:rsidRPr="00E264C1">
              <w:rPr>
                <w:sz w:val="28"/>
                <w:szCs w:val="28"/>
              </w:rPr>
              <w:t>омашне</w:t>
            </w:r>
            <w:r>
              <w:rPr>
                <w:sz w:val="28"/>
                <w:szCs w:val="28"/>
              </w:rPr>
              <w:t>е</w:t>
            </w:r>
            <w:r w:rsidRPr="00E264C1">
              <w:rPr>
                <w:sz w:val="28"/>
                <w:szCs w:val="28"/>
              </w:rPr>
              <w:t xml:space="preserve"> творческо</w:t>
            </w:r>
            <w:r>
              <w:rPr>
                <w:sz w:val="28"/>
                <w:szCs w:val="28"/>
              </w:rPr>
              <w:t>е</w:t>
            </w:r>
            <w:r w:rsidRPr="00E264C1">
              <w:rPr>
                <w:sz w:val="28"/>
                <w:szCs w:val="28"/>
              </w:rPr>
              <w:t xml:space="preserve"> задани</w:t>
            </w:r>
            <w:r>
              <w:rPr>
                <w:sz w:val="28"/>
                <w:szCs w:val="28"/>
              </w:rPr>
              <w:t>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830794" w:rsidRDefault="00182544" w:rsidP="0051697A">
            <w:pPr>
              <w:jc w:val="center"/>
              <w:rPr>
                <w:sz w:val="28"/>
                <w:szCs w:val="28"/>
              </w:rPr>
            </w:pPr>
            <w:r w:rsidRPr="00830794">
              <w:rPr>
                <w:sz w:val="28"/>
                <w:szCs w:val="28"/>
              </w:rPr>
              <w:t>1</w:t>
            </w:r>
            <w:r w:rsidR="00830794" w:rsidRPr="00830794">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8DF1101" w14:textId="4F99F37C" w:rsidR="00C26BB7" w:rsidRDefault="00C26BB7" w:rsidP="00404432">
      <w:pPr>
        <w:spacing w:line="360" w:lineRule="auto"/>
        <w:jc w:val="center"/>
        <w:rPr>
          <w:b/>
          <w:bCs/>
          <w:sz w:val="28"/>
          <w:szCs w:val="28"/>
          <w:highlight w:val="yellow"/>
        </w:rPr>
      </w:pPr>
    </w:p>
    <w:p w14:paraId="601EA8EC" w14:textId="7869AC21" w:rsidR="003018F9" w:rsidRPr="00C154AA" w:rsidRDefault="00C154AA" w:rsidP="00404432">
      <w:pPr>
        <w:spacing w:line="360" w:lineRule="auto"/>
        <w:jc w:val="center"/>
        <w:rPr>
          <w:b/>
          <w:sz w:val="28"/>
          <w:szCs w:val="28"/>
        </w:rPr>
      </w:pPr>
      <w:r w:rsidRPr="00C154AA">
        <w:rPr>
          <w:b/>
          <w:bCs/>
          <w:sz w:val="28"/>
          <w:szCs w:val="28"/>
        </w:rPr>
        <w:t>П</w:t>
      </w:r>
      <w:r w:rsidR="003018F9" w:rsidRPr="00C154AA">
        <w:rPr>
          <w:b/>
          <w:bCs/>
          <w:sz w:val="28"/>
          <w:szCs w:val="28"/>
        </w:rPr>
        <w:t xml:space="preserve">римеры </w:t>
      </w:r>
      <w:r w:rsidR="003018F9" w:rsidRPr="00C154AA">
        <w:rPr>
          <w:b/>
          <w:sz w:val="28"/>
          <w:szCs w:val="28"/>
        </w:rPr>
        <w:t>кейсов</w:t>
      </w:r>
      <w:r w:rsidRPr="00C154AA">
        <w:rPr>
          <w:b/>
          <w:sz w:val="28"/>
          <w:szCs w:val="28"/>
        </w:rPr>
        <w:t xml:space="preserve"> /</w:t>
      </w:r>
      <w:r w:rsidR="003018F9" w:rsidRPr="00C154AA">
        <w:rPr>
          <w:b/>
          <w:sz w:val="28"/>
          <w:szCs w:val="28"/>
        </w:rPr>
        <w:t xml:space="preserve"> практико-ориентированных заданий</w:t>
      </w:r>
    </w:p>
    <w:p w14:paraId="7D4E0169" w14:textId="114261F0" w:rsidR="00C154AA" w:rsidRDefault="00C154AA" w:rsidP="00C154AA">
      <w:pPr>
        <w:pStyle w:val="a6"/>
        <w:tabs>
          <w:tab w:val="left" w:pos="993"/>
        </w:tabs>
        <w:spacing w:line="360" w:lineRule="auto"/>
        <w:ind w:left="0" w:firstLine="709"/>
        <w:jc w:val="both"/>
        <w:rPr>
          <w:sz w:val="28"/>
          <w:szCs w:val="28"/>
        </w:rPr>
      </w:pPr>
      <w:r>
        <w:rPr>
          <w:sz w:val="28"/>
          <w:szCs w:val="28"/>
        </w:rPr>
        <w:t>Задание 1.</w:t>
      </w:r>
    </w:p>
    <w:p w14:paraId="4E8CE65F" w14:textId="19BEC60C" w:rsidR="00C154AA" w:rsidRDefault="00C154AA" w:rsidP="00C154AA">
      <w:pPr>
        <w:pStyle w:val="a6"/>
        <w:tabs>
          <w:tab w:val="left" w:pos="993"/>
        </w:tabs>
        <w:spacing w:line="360" w:lineRule="auto"/>
        <w:ind w:left="0" w:firstLine="709"/>
        <w:jc w:val="both"/>
        <w:rPr>
          <w:sz w:val="28"/>
          <w:szCs w:val="28"/>
        </w:rPr>
      </w:pPr>
      <w:r w:rsidRPr="00C154AA">
        <w:rPr>
          <w:sz w:val="28"/>
          <w:szCs w:val="28"/>
        </w:rPr>
        <w:t>В отношении налогоплательщика была проведена ВНП за 20</w:t>
      </w:r>
      <w:r>
        <w:rPr>
          <w:sz w:val="28"/>
          <w:szCs w:val="28"/>
        </w:rPr>
        <w:t>22</w:t>
      </w:r>
      <w:r w:rsidRPr="00C154AA">
        <w:rPr>
          <w:sz w:val="28"/>
          <w:szCs w:val="28"/>
        </w:rPr>
        <w:t>-202</w:t>
      </w:r>
      <w:r>
        <w:rPr>
          <w:sz w:val="28"/>
          <w:szCs w:val="28"/>
        </w:rPr>
        <w:t>4</w:t>
      </w:r>
      <w:r w:rsidRPr="00C154AA">
        <w:rPr>
          <w:sz w:val="28"/>
          <w:szCs w:val="28"/>
        </w:rPr>
        <w:t xml:space="preserve"> годы по всем налогам и сборам. Сумма недоимки – </w:t>
      </w:r>
      <w:r>
        <w:rPr>
          <w:sz w:val="28"/>
          <w:szCs w:val="28"/>
        </w:rPr>
        <w:t>120</w:t>
      </w:r>
      <w:r w:rsidRPr="00C154AA">
        <w:rPr>
          <w:sz w:val="28"/>
          <w:szCs w:val="28"/>
        </w:rPr>
        <w:t xml:space="preserve"> млн рублей, плюс штраф 40%. Причина проверки – взаимодействие с</w:t>
      </w:r>
      <w:r>
        <w:rPr>
          <w:sz w:val="28"/>
          <w:szCs w:val="28"/>
        </w:rPr>
        <w:t xml:space="preserve"> недобросовестными </w:t>
      </w:r>
      <w:r w:rsidRPr="00C154AA">
        <w:rPr>
          <w:sz w:val="28"/>
          <w:szCs w:val="28"/>
        </w:rPr>
        <w:t>контрагентами. Доверитель обратился на стадии написания возражения на акт ВНП. Задача - написание возражения на акт, сопровождение дополнительных мероприятий налогового контроля, с целью максимального снижения доначислений.</w:t>
      </w:r>
    </w:p>
    <w:p w14:paraId="622DDACA" w14:textId="366E3CB2" w:rsidR="00C154AA" w:rsidRDefault="00C154AA" w:rsidP="00C154AA">
      <w:pPr>
        <w:pStyle w:val="a6"/>
        <w:tabs>
          <w:tab w:val="left" w:pos="993"/>
        </w:tabs>
        <w:spacing w:line="360" w:lineRule="auto"/>
        <w:ind w:left="0" w:firstLine="709"/>
        <w:jc w:val="both"/>
        <w:rPr>
          <w:sz w:val="28"/>
          <w:szCs w:val="28"/>
        </w:rPr>
      </w:pPr>
      <w:r>
        <w:rPr>
          <w:sz w:val="28"/>
          <w:szCs w:val="28"/>
        </w:rPr>
        <w:t>Задание 2.</w:t>
      </w:r>
    </w:p>
    <w:p w14:paraId="3702AA03" w14:textId="0997EB88" w:rsidR="00C154AA" w:rsidRDefault="00621F2C" w:rsidP="00C154AA">
      <w:pPr>
        <w:pStyle w:val="a6"/>
        <w:tabs>
          <w:tab w:val="left" w:pos="993"/>
        </w:tabs>
        <w:spacing w:line="360" w:lineRule="auto"/>
        <w:ind w:left="0" w:firstLine="709"/>
        <w:jc w:val="both"/>
        <w:rPr>
          <w:sz w:val="28"/>
          <w:szCs w:val="28"/>
        </w:rPr>
      </w:pPr>
      <w:r w:rsidRPr="00621F2C">
        <w:rPr>
          <w:sz w:val="28"/>
          <w:szCs w:val="28"/>
        </w:rPr>
        <w:t>Организация, применяющая общую систему налогообложения, осуществляла услуги по сборке и установке оборудования. Было принято решение об открытии собственного производства, при этом требовалось снизить налоговые издержки не только при создании производства, но и при его дальнейшем функционировании.</w:t>
      </w:r>
    </w:p>
    <w:p w14:paraId="65FCCABE" w14:textId="30E80386" w:rsidR="00621F2C" w:rsidRDefault="00621F2C" w:rsidP="00C154AA">
      <w:pPr>
        <w:pStyle w:val="a6"/>
        <w:tabs>
          <w:tab w:val="left" w:pos="993"/>
        </w:tabs>
        <w:spacing w:line="360" w:lineRule="auto"/>
        <w:ind w:left="0" w:firstLine="709"/>
        <w:jc w:val="both"/>
        <w:rPr>
          <w:sz w:val="28"/>
          <w:szCs w:val="28"/>
        </w:rPr>
      </w:pPr>
      <w:r>
        <w:rPr>
          <w:sz w:val="28"/>
          <w:szCs w:val="28"/>
        </w:rPr>
        <w:t>Задание 3.</w:t>
      </w:r>
    </w:p>
    <w:p w14:paraId="13627C1A" w14:textId="3D7483F1" w:rsidR="00621F2C" w:rsidRDefault="00621F2C" w:rsidP="00C154AA">
      <w:pPr>
        <w:pStyle w:val="a6"/>
        <w:tabs>
          <w:tab w:val="left" w:pos="993"/>
        </w:tabs>
        <w:spacing w:line="360" w:lineRule="auto"/>
        <w:ind w:left="0" w:firstLine="709"/>
        <w:jc w:val="both"/>
        <w:rPr>
          <w:sz w:val="28"/>
          <w:szCs w:val="28"/>
        </w:rPr>
      </w:pPr>
      <w:r w:rsidRPr="00621F2C">
        <w:rPr>
          <w:sz w:val="28"/>
          <w:szCs w:val="28"/>
        </w:rPr>
        <w:t>В отношении организации была проведена выездная налоговая проверка за период 20</w:t>
      </w:r>
      <w:r>
        <w:rPr>
          <w:sz w:val="28"/>
          <w:szCs w:val="28"/>
        </w:rPr>
        <w:t>22</w:t>
      </w:r>
      <w:r w:rsidRPr="00621F2C">
        <w:rPr>
          <w:sz w:val="28"/>
          <w:szCs w:val="28"/>
        </w:rPr>
        <w:t>-20</w:t>
      </w:r>
      <w:r>
        <w:rPr>
          <w:sz w:val="28"/>
          <w:szCs w:val="28"/>
        </w:rPr>
        <w:t>24</w:t>
      </w:r>
      <w:r w:rsidRPr="00621F2C">
        <w:rPr>
          <w:sz w:val="28"/>
          <w:szCs w:val="28"/>
        </w:rPr>
        <w:t xml:space="preserve"> г. по всем налогам и сборам. По мнению налогового органа, организация неправомерно применила налоговые вычеты по НДС и приняла расходы по налогу на прибыль по сделкам с несколькими спорными контрагентами, которые на основании агентского договора, осуществляли поиск покупателей оборудования, а </w:t>
      </w:r>
      <w:r w:rsidRPr="00621F2C">
        <w:rPr>
          <w:sz w:val="28"/>
          <w:szCs w:val="28"/>
        </w:rPr>
        <w:lastRenderedPageBreak/>
        <w:t>также поставку запчастей. Задача – сопроводить ВНП, снизить или полностью исключить доначисления.</w:t>
      </w:r>
    </w:p>
    <w:p w14:paraId="404EC031" w14:textId="4713D113" w:rsidR="00621F2C" w:rsidRDefault="00621F2C" w:rsidP="00C154AA">
      <w:pPr>
        <w:pStyle w:val="a6"/>
        <w:tabs>
          <w:tab w:val="left" w:pos="993"/>
        </w:tabs>
        <w:spacing w:line="360" w:lineRule="auto"/>
        <w:ind w:left="0" w:firstLine="709"/>
        <w:jc w:val="both"/>
        <w:rPr>
          <w:sz w:val="28"/>
          <w:szCs w:val="28"/>
        </w:rPr>
      </w:pPr>
      <w:r>
        <w:rPr>
          <w:sz w:val="28"/>
          <w:szCs w:val="28"/>
        </w:rPr>
        <w:t>Задание 4.</w:t>
      </w:r>
    </w:p>
    <w:p w14:paraId="0B5A7A96" w14:textId="01C6C220" w:rsidR="00621F2C" w:rsidRPr="00C154AA" w:rsidRDefault="00621F2C" w:rsidP="00C154AA">
      <w:pPr>
        <w:pStyle w:val="a6"/>
        <w:tabs>
          <w:tab w:val="left" w:pos="993"/>
        </w:tabs>
        <w:spacing w:line="360" w:lineRule="auto"/>
        <w:ind w:left="0" w:firstLine="709"/>
        <w:jc w:val="both"/>
        <w:rPr>
          <w:sz w:val="28"/>
          <w:szCs w:val="28"/>
        </w:rPr>
      </w:pPr>
      <w:r w:rsidRPr="00621F2C">
        <w:rPr>
          <w:sz w:val="28"/>
          <w:szCs w:val="28"/>
        </w:rPr>
        <w:t>Группа компаний включала в себя более 10 юридических лиц и ИП, осуществляющих ресторанную деятельность. Все участники группы компаний применяли специальные налоговые режимы, без оснований использовали общий товарный знак, имели другие признаки дробления, включая общий сайт, телефоны доставки, логистику, бухгалтерию, общий банк, миграцию сотрудников. В отношении группы компаний началось проведение предпроверочного анализа. Задача – снизить налоговые риски прошлых периодов, предотвратить назначение ВНП, создать модель бизнеса, более устойчивую против обвинений в дроблении.</w:t>
      </w:r>
    </w:p>
    <w:p w14:paraId="4713D1D0" w14:textId="77777777" w:rsidR="00C154AA" w:rsidRDefault="00C154AA" w:rsidP="00404432">
      <w:pPr>
        <w:spacing w:line="360" w:lineRule="auto"/>
        <w:jc w:val="center"/>
        <w:rPr>
          <w:rFonts w:ascii="Open Sans" w:hAnsi="Open Sans" w:cs="Open Sans"/>
          <w:color w:val="333333"/>
          <w:shd w:val="clear" w:color="auto" w:fill="FFFFFF"/>
        </w:rPr>
      </w:pPr>
    </w:p>
    <w:p w14:paraId="79E9D451" w14:textId="7DB97365" w:rsidR="00404432" w:rsidRPr="00C26BB7" w:rsidRDefault="00404432" w:rsidP="00404432">
      <w:pPr>
        <w:spacing w:line="360" w:lineRule="auto"/>
        <w:jc w:val="center"/>
        <w:rPr>
          <w:b/>
          <w:bCs/>
          <w:sz w:val="28"/>
          <w:szCs w:val="28"/>
        </w:rPr>
      </w:pPr>
      <w:r w:rsidRPr="00C26BB7">
        <w:rPr>
          <w:b/>
          <w:bCs/>
          <w:sz w:val="28"/>
          <w:szCs w:val="28"/>
        </w:rPr>
        <w:t>Задания для самостоятельной работы, дискуссии и размышления</w:t>
      </w:r>
    </w:p>
    <w:p w14:paraId="05D998D8" w14:textId="1781462E" w:rsidR="00604857" w:rsidRPr="00C26BB7" w:rsidRDefault="00604857" w:rsidP="00604857">
      <w:pPr>
        <w:spacing w:line="360" w:lineRule="auto"/>
        <w:ind w:firstLine="709"/>
        <w:jc w:val="both"/>
        <w:rPr>
          <w:sz w:val="28"/>
          <w:szCs w:val="28"/>
        </w:rPr>
      </w:pPr>
      <w:r w:rsidRPr="00C26BB7">
        <w:rPr>
          <w:b/>
          <w:sz w:val="28"/>
          <w:szCs w:val="28"/>
        </w:rPr>
        <w:t xml:space="preserve">Ситуация 1. </w:t>
      </w:r>
      <w:r w:rsidRPr="00C26BB7">
        <w:rPr>
          <w:sz w:val="28"/>
          <w:szCs w:val="28"/>
        </w:rPr>
        <w:t xml:space="preserve">Оцените современное состояние и перспективы развития налогового </w:t>
      </w:r>
      <w:r w:rsidR="00C26BB7" w:rsidRPr="00C26BB7">
        <w:rPr>
          <w:sz w:val="28"/>
          <w:szCs w:val="28"/>
        </w:rPr>
        <w:t>комплаенса</w:t>
      </w:r>
      <w:r w:rsidRPr="00C26BB7">
        <w:rPr>
          <w:sz w:val="28"/>
          <w:szCs w:val="28"/>
        </w:rPr>
        <w:t xml:space="preserve"> в мире и в Российской Федерации.</w:t>
      </w:r>
    </w:p>
    <w:p w14:paraId="07C93B56" w14:textId="4034F113" w:rsidR="00604857" w:rsidRPr="00C26BB7" w:rsidRDefault="00604857" w:rsidP="00604857">
      <w:pPr>
        <w:spacing w:line="360" w:lineRule="auto"/>
        <w:ind w:firstLine="709"/>
        <w:jc w:val="both"/>
        <w:rPr>
          <w:sz w:val="28"/>
          <w:szCs w:val="28"/>
        </w:rPr>
      </w:pPr>
      <w:r w:rsidRPr="00C26BB7">
        <w:rPr>
          <w:b/>
          <w:sz w:val="28"/>
          <w:szCs w:val="28"/>
        </w:rPr>
        <w:t>Ситуация 2.</w:t>
      </w:r>
      <w:r w:rsidRPr="00C26BB7">
        <w:rPr>
          <w:sz w:val="28"/>
          <w:szCs w:val="28"/>
        </w:rPr>
        <w:t xml:space="preserve"> Дайте определение </w:t>
      </w:r>
      <w:r w:rsidR="00C26BB7" w:rsidRPr="00C26BB7">
        <w:rPr>
          <w:sz w:val="28"/>
          <w:szCs w:val="28"/>
        </w:rPr>
        <w:t>налогового планирования</w:t>
      </w:r>
      <w:r w:rsidRPr="00C26BB7">
        <w:rPr>
          <w:sz w:val="28"/>
          <w:szCs w:val="28"/>
        </w:rPr>
        <w:t xml:space="preserve">, выявите и охарактеризуйте отличительные особенности </w:t>
      </w:r>
      <w:r w:rsidR="00C26BB7" w:rsidRPr="00C26BB7">
        <w:rPr>
          <w:sz w:val="28"/>
          <w:szCs w:val="28"/>
        </w:rPr>
        <w:t>от налоговой минимизации</w:t>
      </w:r>
      <w:r w:rsidRPr="00C26BB7">
        <w:rPr>
          <w:sz w:val="28"/>
          <w:szCs w:val="28"/>
        </w:rPr>
        <w:t>.</w:t>
      </w:r>
    </w:p>
    <w:p w14:paraId="4DF613CE" w14:textId="77777777" w:rsidR="00604857" w:rsidRPr="00C26BB7" w:rsidRDefault="00604857" w:rsidP="00604857">
      <w:pPr>
        <w:spacing w:line="360" w:lineRule="auto"/>
        <w:ind w:firstLine="709"/>
        <w:jc w:val="both"/>
        <w:rPr>
          <w:b/>
          <w:sz w:val="28"/>
          <w:szCs w:val="28"/>
        </w:rPr>
      </w:pPr>
      <w:r w:rsidRPr="00C26BB7">
        <w:rPr>
          <w:b/>
          <w:sz w:val="28"/>
          <w:szCs w:val="28"/>
        </w:rPr>
        <w:t xml:space="preserve">Ситуация 3. </w:t>
      </w:r>
      <w:r w:rsidRPr="00C26BB7">
        <w:rPr>
          <w:sz w:val="28"/>
          <w:szCs w:val="28"/>
        </w:rPr>
        <w:t>Рассчитать и обосновать законность налоговых последствий по ситуации 1 анализируемой компании.</w:t>
      </w:r>
    </w:p>
    <w:p w14:paraId="74629D33" w14:textId="77777777" w:rsidR="00604857" w:rsidRPr="00C26BB7" w:rsidRDefault="00604857" w:rsidP="00604857">
      <w:pPr>
        <w:tabs>
          <w:tab w:val="left" w:pos="993"/>
        </w:tabs>
        <w:spacing w:line="360" w:lineRule="auto"/>
        <w:ind w:firstLine="709"/>
        <w:jc w:val="both"/>
        <w:rPr>
          <w:sz w:val="28"/>
          <w:szCs w:val="28"/>
        </w:rPr>
      </w:pPr>
      <w:r w:rsidRPr="00C26BB7">
        <w:rPr>
          <w:b/>
          <w:sz w:val="28"/>
          <w:szCs w:val="28"/>
        </w:rPr>
        <w:t>Управляющая компания</w:t>
      </w:r>
      <w:r w:rsidRPr="00C26BB7">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забалансовых счетах.</w:t>
      </w:r>
    </w:p>
    <w:p w14:paraId="0635A5CB" w14:textId="77777777" w:rsidR="00604857" w:rsidRPr="00C26BB7" w:rsidRDefault="00604857" w:rsidP="00604857">
      <w:pPr>
        <w:pStyle w:val="a6"/>
        <w:tabs>
          <w:tab w:val="left" w:pos="993"/>
        </w:tabs>
        <w:spacing w:line="360" w:lineRule="auto"/>
        <w:ind w:left="0" w:firstLine="992"/>
        <w:jc w:val="both"/>
        <w:rPr>
          <w:sz w:val="28"/>
          <w:szCs w:val="28"/>
        </w:rPr>
      </w:pPr>
      <w:r w:rsidRPr="00C26BB7">
        <w:rPr>
          <w:b/>
          <w:i/>
          <w:sz w:val="28"/>
          <w:szCs w:val="28"/>
        </w:rPr>
        <w:t>Задание.</w:t>
      </w:r>
      <w:r w:rsidRPr="00C26BB7">
        <w:rPr>
          <w:sz w:val="28"/>
          <w:szCs w:val="28"/>
        </w:rPr>
        <w:t xml:space="preserve"> Охарактеризуйте налоговые последствия для головной и дочерних компаний данного решения при двух вариантах:</w:t>
      </w:r>
    </w:p>
    <w:p w14:paraId="5325FE63"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 xml:space="preserve">Вариант № 1: Арендная плата установлена на основе прогнозируемой величины амортизационных отчислений в сумме 2000 </w:t>
      </w:r>
      <w:proofErr w:type="spellStart"/>
      <w:r w:rsidRPr="00C26BB7">
        <w:rPr>
          <w:sz w:val="28"/>
          <w:szCs w:val="28"/>
        </w:rPr>
        <w:t>тыс.руб</w:t>
      </w:r>
      <w:proofErr w:type="spellEnd"/>
      <w:r w:rsidRPr="00C26BB7">
        <w:rPr>
          <w:sz w:val="28"/>
          <w:szCs w:val="28"/>
        </w:rPr>
        <w:t>., увеличенной на 20% на покры</w:t>
      </w:r>
      <w:r w:rsidRPr="00C26BB7">
        <w:rPr>
          <w:sz w:val="28"/>
          <w:szCs w:val="28"/>
        </w:rPr>
        <w:lastRenderedPageBreak/>
        <w:t>тие управленческих расходов. Договор аренды установленной формы подписан сторонами с приложением к нему акта передачи основных средств.</w:t>
      </w:r>
    </w:p>
    <w:p w14:paraId="739D0B28"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 xml:space="preserve">Вариант № 2: Арендная плата установлена в сумме 6000 </w:t>
      </w:r>
      <w:proofErr w:type="spellStart"/>
      <w:r w:rsidRPr="00C26BB7">
        <w:rPr>
          <w:sz w:val="28"/>
          <w:szCs w:val="28"/>
        </w:rPr>
        <w:t>тыс.руб</w:t>
      </w:r>
      <w:proofErr w:type="spellEnd"/>
      <w:r w:rsidRPr="00C26BB7">
        <w:rPr>
          <w:sz w:val="28"/>
          <w:szCs w:val="28"/>
        </w:rPr>
        <w:t>. на основе согласия сторон, закрепленных соответствующим договором.</w:t>
      </w:r>
    </w:p>
    <w:p w14:paraId="6AC1ECA6" w14:textId="77777777" w:rsidR="00604857" w:rsidRPr="00C26BB7" w:rsidRDefault="00604857" w:rsidP="00604857">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Определите влияние двух разных договоров на финансовые результаты головной и дочерней компании.</w:t>
      </w:r>
    </w:p>
    <w:p w14:paraId="2CA08488" w14:textId="77777777" w:rsidR="00604857" w:rsidRPr="00C26BB7" w:rsidRDefault="00604857" w:rsidP="00604857">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C26BB7">
        <w:rPr>
          <w:sz w:val="28"/>
          <w:szCs w:val="28"/>
        </w:rPr>
        <w:t>Является ли заключение данных договоров предметом внешнего налогового контроля? Поясните свой ответ.</w:t>
      </w:r>
    </w:p>
    <w:p w14:paraId="25092249"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При подготовке ответов используйте Налоговый кодекс РФ.</w:t>
      </w:r>
    </w:p>
    <w:p w14:paraId="6A750BEE" w14:textId="77777777" w:rsidR="00604857" w:rsidRPr="00C26BB7" w:rsidRDefault="00604857" w:rsidP="00604857">
      <w:pPr>
        <w:spacing w:line="360" w:lineRule="auto"/>
        <w:ind w:firstLine="709"/>
        <w:jc w:val="both"/>
        <w:rPr>
          <w:sz w:val="28"/>
          <w:szCs w:val="28"/>
        </w:rPr>
      </w:pPr>
      <w:r w:rsidRPr="00C26BB7">
        <w:rPr>
          <w:b/>
          <w:sz w:val="28"/>
          <w:szCs w:val="28"/>
        </w:rPr>
        <w:t xml:space="preserve">Ситуация 4. </w:t>
      </w:r>
      <w:r w:rsidRPr="00C26BB7">
        <w:rPr>
          <w:sz w:val="28"/>
          <w:szCs w:val="28"/>
        </w:rPr>
        <w:t>Рассчитать и обосновать законность налоговых последствий по следующей анализируемой компании.</w:t>
      </w:r>
    </w:p>
    <w:p w14:paraId="27579941" w14:textId="77777777" w:rsidR="00604857" w:rsidRPr="00C26BB7" w:rsidRDefault="00604857" w:rsidP="00604857">
      <w:pPr>
        <w:pStyle w:val="a6"/>
        <w:spacing w:line="360" w:lineRule="auto"/>
        <w:ind w:left="0" w:firstLine="709"/>
        <w:jc w:val="both"/>
        <w:rPr>
          <w:sz w:val="28"/>
          <w:szCs w:val="28"/>
        </w:rPr>
      </w:pPr>
      <w:r w:rsidRPr="00C26BB7">
        <w:rPr>
          <w:b/>
          <w:sz w:val="28"/>
          <w:szCs w:val="28"/>
        </w:rPr>
        <w:t>В связи с реализацией инвестиционного проекта</w:t>
      </w:r>
      <w:r w:rsidRPr="00C26BB7">
        <w:rPr>
          <w:sz w:val="28"/>
          <w:szCs w:val="28"/>
        </w:rPr>
        <w:t xml:space="preserve"> по модернизации технологического процесса в производстве, в учетной политике для целей налогообложения 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669F2CC0" w14:textId="77777777" w:rsidR="00604857" w:rsidRPr="00C26BB7" w:rsidRDefault="00604857" w:rsidP="00604857">
      <w:pPr>
        <w:pStyle w:val="a6"/>
        <w:spacing w:line="360" w:lineRule="auto"/>
        <w:ind w:left="0" w:firstLine="709"/>
        <w:jc w:val="both"/>
        <w:rPr>
          <w:sz w:val="28"/>
          <w:szCs w:val="28"/>
        </w:rPr>
      </w:pPr>
      <w:r w:rsidRPr="00C26BB7">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 </w:t>
      </w:r>
    </w:p>
    <w:p w14:paraId="0384AF4D" w14:textId="77777777" w:rsidR="00604857" w:rsidRPr="00C26BB7" w:rsidRDefault="00604857" w:rsidP="00604857">
      <w:pPr>
        <w:pStyle w:val="a6"/>
        <w:spacing w:line="360" w:lineRule="auto"/>
        <w:ind w:left="0" w:firstLine="709"/>
        <w:jc w:val="both"/>
        <w:rPr>
          <w:b/>
          <w:i/>
          <w:sz w:val="28"/>
          <w:szCs w:val="28"/>
        </w:rPr>
      </w:pPr>
      <w:r w:rsidRPr="00C26BB7">
        <w:rPr>
          <w:b/>
          <w:i/>
          <w:sz w:val="28"/>
          <w:szCs w:val="28"/>
        </w:rPr>
        <w:t>Задание:</w:t>
      </w:r>
    </w:p>
    <w:p w14:paraId="1445BF85" w14:textId="77777777" w:rsidR="00604857" w:rsidRPr="00C26BB7" w:rsidRDefault="00604857" w:rsidP="00604857">
      <w:pPr>
        <w:pStyle w:val="a6"/>
        <w:widowControl/>
        <w:numPr>
          <w:ilvl w:val="0"/>
          <w:numId w:val="28"/>
        </w:numPr>
        <w:autoSpaceDE/>
        <w:autoSpaceDN/>
        <w:adjustRightInd/>
        <w:spacing w:line="360" w:lineRule="auto"/>
        <w:ind w:left="0" w:firstLine="709"/>
        <w:contextualSpacing/>
        <w:jc w:val="both"/>
        <w:rPr>
          <w:sz w:val="28"/>
          <w:szCs w:val="28"/>
        </w:rPr>
      </w:pPr>
      <w:r w:rsidRPr="00C26BB7">
        <w:rPr>
          <w:sz w:val="28"/>
          <w:szCs w:val="28"/>
        </w:rPr>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52D0FAAD" w14:textId="77777777" w:rsidR="00604857" w:rsidRPr="00C26BB7" w:rsidRDefault="00604857" w:rsidP="00604857">
      <w:pPr>
        <w:pStyle w:val="a6"/>
        <w:widowControl/>
        <w:numPr>
          <w:ilvl w:val="0"/>
          <w:numId w:val="28"/>
        </w:numPr>
        <w:autoSpaceDE/>
        <w:autoSpaceDN/>
        <w:adjustRightInd/>
        <w:spacing w:line="360" w:lineRule="auto"/>
        <w:ind w:left="0" w:firstLine="709"/>
        <w:contextualSpacing/>
        <w:jc w:val="both"/>
        <w:rPr>
          <w:sz w:val="28"/>
          <w:szCs w:val="28"/>
        </w:rPr>
      </w:pPr>
      <w:r w:rsidRPr="00C26BB7">
        <w:rPr>
          <w:sz w:val="28"/>
          <w:szCs w:val="28"/>
        </w:rPr>
        <w:t>Суммы отложенного налогового обязательства на конец планируемого года по налогу на прибыль.</w:t>
      </w:r>
    </w:p>
    <w:p w14:paraId="362DA2E1" w14:textId="77777777" w:rsidR="00604857" w:rsidRPr="00C26BB7" w:rsidRDefault="00604857" w:rsidP="00604857">
      <w:pPr>
        <w:spacing w:line="360" w:lineRule="auto"/>
        <w:ind w:firstLine="709"/>
        <w:jc w:val="both"/>
        <w:rPr>
          <w:sz w:val="28"/>
          <w:szCs w:val="28"/>
        </w:rPr>
      </w:pPr>
      <w:r w:rsidRPr="00C26BB7">
        <w:rPr>
          <w:sz w:val="28"/>
          <w:szCs w:val="28"/>
        </w:rPr>
        <w:t>При подготовке ответов используйте Налоговый кодекс РФ.</w:t>
      </w:r>
    </w:p>
    <w:p w14:paraId="11407C19" w14:textId="1354D22A" w:rsidR="00604857" w:rsidRPr="009437B8" w:rsidRDefault="00604857" w:rsidP="00604857">
      <w:pPr>
        <w:ind w:left="720"/>
        <w:rPr>
          <w:b/>
          <w:sz w:val="28"/>
          <w:szCs w:val="28"/>
          <w:highlight w:val="yellow"/>
        </w:rPr>
      </w:pPr>
      <w:r w:rsidRPr="009437B8">
        <w:rPr>
          <w:noProof/>
          <w:sz w:val="28"/>
          <w:szCs w:val="28"/>
          <w:highlight w:val="yellow"/>
        </w:rPr>
        <mc:AlternateContent>
          <mc:Choice Requires="wps">
            <w:drawing>
              <wp:anchor distT="4294967295" distB="4294967295" distL="114300" distR="114300" simplePos="0" relativeHeight="251659264" behindDoc="0" locked="0" layoutInCell="1" allowOverlap="1" wp14:anchorId="028F9C7C" wp14:editId="53AB0CC8">
                <wp:simplePos x="0" y="0"/>
                <wp:positionH relativeFrom="column">
                  <wp:posOffset>2747645</wp:posOffset>
                </wp:positionH>
                <wp:positionV relativeFrom="paragraph">
                  <wp:posOffset>1108709</wp:posOffset>
                </wp:positionV>
                <wp:extent cx="127635" cy="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78E91C31" id="_x0000_t32" coordsize="21600,21600" o:spt="32" o:oned="t" path="m,l21600,21600e" filled="f">
                <v:path arrowok="t" fillok="f" o:connecttype="none"/>
                <o:lock v:ext="edit" shapetype="t"/>
              </v:shapetype>
              <v:shape id="Прямая со стрелкой 2" o:spid="_x0000_s1026" type="#_x0000_t32" style="position:absolute;margin-left:216.35pt;margin-top:87.3pt;width:10.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m3twEAAFU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"/>
            </w:pict>
          </mc:Fallback>
        </mc:AlternateContent>
      </w:r>
    </w:p>
    <w:p w14:paraId="65354443" w14:textId="15A05A81" w:rsidR="00604857" w:rsidRPr="00C26BB7" w:rsidRDefault="00604857" w:rsidP="00604857">
      <w:pPr>
        <w:pStyle w:val="a6"/>
        <w:spacing w:line="360" w:lineRule="auto"/>
        <w:ind w:left="0" w:firstLine="709"/>
        <w:jc w:val="both"/>
        <w:rPr>
          <w:sz w:val="28"/>
          <w:szCs w:val="28"/>
        </w:rPr>
      </w:pPr>
      <w:r w:rsidRPr="00C26BB7">
        <w:rPr>
          <w:b/>
          <w:sz w:val="28"/>
          <w:szCs w:val="28"/>
        </w:rPr>
        <w:t xml:space="preserve">Ситуация </w:t>
      </w:r>
      <w:r w:rsidR="00C26BB7" w:rsidRPr="00C26BB7">
        <w:rPr>
          <w:b/>
          <w:sz w:val="28"/>
          <w:szCs w:val="28"/>
        </w:rPr>
        <w:t>5</w:t>
      </w:r>
      <w:r w:rsidRPr="00C26BB7">
        <w:rPr>
          <w:b/>
          <w:sz w:val="28"/>
          <w:szCs w:val="28"/>
        </w:rPr>
        <w:t xml:space="preserve">. </w:t>
      </w:r>
      <w:r w:rsidRPr="00C26BB7">
        <w:rPr>
          <w:sz w:val="28"/>
          <w:szCs w:val="28"/>
        </w:rPr>
        <w:t>Рассчитать и обосновать законность налоговых последствий по ситуации анализируемой компании.</w:t>
      </w:r>
    </w:p>
    <w:p w14:paraId="4788BCF8" w14:textId="77777777" w:rsidR="00604857" w:rsidRPr="00C26BB7" w:rsidRDefault="00604857" w:rsidP="00604857">
      <w:pPr>
        <w:pStyle w:val="a6"/>
        <w:spacing w:line="360" w:lineRule="auto"/>
        <w:ind w:left="0" w:firstLine="709"/>
        <w:jc w:val="both"/>
        <w:rPr>
          <w:sz w:val="28"/>
          <w:szCs w:val="28"/>
        </w:rPr>
      </w:pPr>
      <w:r w:rsidRPr="00C26BB7">
        <w:rPr>
          <w:b/>
          <w:sz w:val="28"/>
          <w:szCs w:val="28"/>
        </w:rPr>
        <w:lastRenderedPageBreak/>
        <w:t>Условие: Финансовый директор</w:t>
      </w:r>
      <w:r w:rsidRPr="00C26BB7">
        <w:rPr>
          <w:sz w:val="28"/>
          <w:szCs w:val="28"/>
        </w:rPr>
        <w:t xml:space="preserve"> в процессе разработки планов компании поручил налоговой структуре компании определить налоговые последствия предполагаемых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63C64EE2" w14:textId="77777777" w:rsidR="00604857" w:rsidRPr="00C26BB7" w:rsidRDefault="00604857" w:rsidP="00604857">
      <w:pPr>
        <w:spacing w:line="360" w:lineRule="auto"/>
        <w:ind w:firstLine="709"/>
        <w:jc w:val="both"/>
        <w:rPr>
          <w:sz w:val="28"/>
          <w:szCs w:val="28"/>
        </w:rPr>
      </w:pPr>
      <w:r w:rsidRPr="00C26BB7">
        <w:rPr>
          <w:sz w:val="28"/>
          <w:szCs w:val="28"/>
        </w:rPr>
        <w:t xml:space="preserve">В частности, намечается заключить договор с рекрутинговой компанией, применяющей технологию </w:t>
      </w:r>
      <w:proofErr w:type="spellStart"/>
      <w:r w:rsidRPr="00C26BB7">
        <w:rPr>
          <w:sz w:val="28"/>
          <w:szCs w:val="28"/>
        </w:rPr>
        <w:t>Management</w:t>
      </w:r>
      <w:proofErr w:type="spellEnd"/>
      <w:r w:rsidRPr="00C26BB7">
        <w:rPr>
          <w:sz w:val="28"/>
          <w:szCs w:val="28"/>
        </w:rPr>
        <w:t xml:space="preserve"> </w:t>
      </w:r>
      <w:proofErr w:type="spellStart"/>
      <w:r w:rsidRPr="00C26BB7">
        <w:rPr>
          <w:sz w:val="28"/>
          <w:szCs w:val="28"/>
        </w:rPr>
        <w:t>selection</w:t>
      </w:r>
      <w:proofErr w:type="spellEnd"/>
      <w:r w:rsidRPr="00C26BB7">
        <w:rPr>
          <w:sz w:val="28"/>
          <w:szCs w:val="28"/>
        </w:rPr>
        <w:t>, на подбор среднего управленческого звена и ключевых специалистов высокой квалификации.</w:t>
      </w:r>
    </w:p>
    <w:p w14:paraId="49CD174E" w14:textId="77777777" w:rsidR="00604857" w:rsidRPr="00C26BB7" w:rsidRDefault="00604857" w:rsidP="00604857">
      <w:pPr>
        <w:spacing w:line="360" w:lineRule="auto"/>
        <w:ind w:firstLine="709"/>
        <w:jc w:val="both"/>
        <w:rPr>
          <w:sz w:val="28"/>
          <w:szCs w:val="28"/>
        </w:rPr>
      </w:pPr>
      <w:r w:rsidRPr="00C26BB7">
        <w:rPr>
          <w:sz w:val="28"/>
          <w:szCs w:val="28"/>
        </w:rPr>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5C03F80E" w14:textId="77777777" w:rsidR="00604857" w:rsidRPr="00C26BB7" w:rsidRDefault="00604857" w:rsidP="00604857">
      <w:pPr>
        <w:spacing w:line="360" w:lineRule="auto"/>
        <w:ind w:firstLine="709"/>
        <w:jc w:val="both"/>
        <w:rPr>
          <w:sz w:val="28"/>
          <w:szCs w:val="28"/>
        </w:rPr>
      </w:pPr>
      <w:r w:rsidRPr="00C26BB7">
        <w:rPr>
          <w:sz w:val="28"/>
          <w:szCs w:val="28"/>
        </w:rPr>
        <w:t xml:space="preserve">1. Рассчитать налоговые последствия данной сделки. </w:t>
      </w:r>
    </w:p>
    <w:p w14:paraId="1F50206F" w14:textId="77777777" w:rsidR="00604857" w:rsidRPr="00C26BB7" w:rsidRDefault="00604857" w:rsidP="00604857">
      <w:pPr>
        <w:spacing w:line="360" w:lineRule="auto"/>
        <w:ind w:firstLine="709"/>
        <w:jc w:val="both"/>
        <w:rPr>
          <w:sz w:val="28"/>
          <w:szCs w:val="28"/>
        </w:rPr>
      </w:pPr>
      <w:r w:rsidRPr="00C26BB7">
        <w:rPr>
          <w:sz w:val="28"/>
          <w:szCs w:val="28"/>
        </w:rPr>
        <w:t>2. Высказать свое суждение об обоснованности данных расходов в целях налогообложения.</w:t>
      </w:r>
    </w:p>
    <w:p w14:paraId="5FF8F2A7" w14:textId="77777777" w:rsidR="00604857" w:rsidRPr="00C26BB7" w:rsidRDefault="00604857" w:rsidP="00604857">
      <w:pPr>
        <w:spacing w:line="360" w:lineRule="auto"/>
        <w:ind w:firstLine="709"/>
        <w:jc w:val="both"/>
        <w:rPr>
          <w:sz w:val="28"/>
          <w:szCs w:val="28"/>
        </w:rPr>
      </w:pPr>
      <w:r w:rsidRPr="00C26BB7">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6C81D093" w14:textId="77777777" w:rsidR="00604857" w:rsidRPr="00C26BB7" w:rsidRDefault="00604857" w:rsidP="00604857">
      <w:pPr>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4B2B846C" w14:textId="7D55BEC2" w:rsidR="00604857" w:rsidRPr="00C26BB7" w:rsidRDefault="00604857" w:rsidP="00604857">
      <w:pPr>
        <w:pStyle w:val="a6"/>
        <w:spacing w:line="360" w:lineRule="auto"/>
        <w:ind w:left="0" w:firstLine="709"/>
        <w:jc w:val="both"/>
        <w:rPr>
          <w:b/>
          <w:sz w:val="28"/>
          <w:szCs w:val="28"/>
        </w:rPr>
      </w:pPr>
      <w:r w:rsidRPr="00C26BB7">
        <w:rPr>
          <w:b/>
          <w:sz w:val="28"/>
          <w:szCs w:val="28"/>
        </w:rPr>
        <w:t xml:space="preserve">Ситуация </w:t>
      </w:r>
      <w:r w:rsidR="00C26BB7">
        <w:rPr>
          <w:b/>
          <w:sz w:val="28"/>
          <w:szCs w:val="28"/>
        </w:rPr>
        <w:t>6</w:t>
      </w:r>
      <w:r w:rsidRPr="00C26BB7">
        <w:rPr>
          <w:b/>
          <w:sz w:val="28"/>
          <w:szCs w:val="28"/>
        </w:rPr>
        <w:t xml:space="preserve">. </w:t>
      </w:r>
      <w:r w:rsidRPr="00C26BB7">
        <w:rPr>
          <w:sz w:val="28"/>
          <w:szCs w:val="28"/>
        </w:rPr>
        <w:t>Рассчитать и обосновать законность налоговых последствий по ситуации анализируемой компании.</w:t>
      </w:r>
    </w:p>
    <w:p w14:paraId="5F840829" w14:textId="77777777" w:rsidR="00604857" w:rsidRPr="00C26BB7" w:rsidRDefault="00604857" w:rsidP="00604857">
      <w:pPr>
        <w:pStyle w:val="a6"/>
        <w:spacing w:line="360" w:lineRule="auto"/>
        <w:ind w:left="0" w:firstLine="709"/>
        <w:jc w:val="both"/>
        <w:rPr>
          <w:sz w:val="28"/>
          <w:szCs w:val="28"/>
        </w:rPr>
      </w:pPr>
      <w:r w:rsidRPr="00C26BB7">
        <w:rPr>
          <w:sz w:val="28"/>
          <w:szCs w:val="28"/>
        </w:rPr>
        <w:t>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момент отгрузки (передачи).</w:t>
      </w:r>
    </w:p>
    <w:p w14:paraId="673A006F" w14:textId="076B211B" w:rsidR="00604857" w:rsidRPr="00C26BB7" w:rsidRDefault="00604857" w:rsidP="00604857">
      <w:pPr>
        <w:pStyle w:val="ConsPlusNormal"/>
        <w:spacing w:line="360" w:lineRule="auto"/>
        <w:ind w:firstLine="709"/>
        <w:jc w:val="both"/>
        <w:rPr>
          <w:rFonts w:ascii="Times New Roman" w:hAnsi="Times New Roman" w:cs="Times New Roman"/>
          <w:sz w:val="28"/>
          <w:szCs w:val="28"/>
        </w:rPr>
      </w:pPr>
      <w:r w:rsidRPr="00C26BB7">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372F7F9C" w14:textId="77777777" w:rsidR="00604857" w:rsidRPr="00C26BB7" w:rsidRDefault="00604857" w:rsidP="00604857">
      <w:pPr>
        <w:pStyle w:val="ConsPlusNormal"/>
        <w:spacing w:line="360" w:lineRule="auto"/>
        <w:ind w:firstLine="709"/>
        <w:jc w:val="both"/>
        <w:rPr>
          <w:rFonts w:ascii="Times New Roman" w:hAnsi="Times New Roman" w:cs="Times New Roman"/>
          <w:b/>
          <w:i/>
          <w:sz w:val="28"/>
          <w:szCs w:val="28"/>
        </w:rPr>
      </w:pPr>
      <w:r w:rsidRPr="00C26BB7">
        <w:rPr>
          <w:rFonts w:ascii="Times New Roman" w:hAnsi="Times New Roman" w:cs="Times New Roman"/>
          <w:sz w:val="28"/>
          <w:szCs w:val="28"/>
        </w:rPr>
        <w:t>Налоговые последствия проявляются в том, что бонус является вознагражде</w:t>
      </w:r>
      <w:r w:rsidRPr="00C26BB7">
        <w:rPr>
          <w:rFonts w:ascii="Times New Roman" w:hAnsi="Times New Roman" w:cs="Times New Roman"/>
          <w:sz w:val="28"/>
          <w:szCs w:val="28"/>
        </w:rPr>
        <w:lastRenderedPageBreak/>
        <w:t>нием (поощрением), которое изменяет цену товара, уменьшающих стоимость получаемых товаров (работ, услуг).</w:t>
      </w:r>
      <w:r w:rsidRPr="00C26BB7">
        <w:rPr>
          <w:rFonts w:ascii="Times New Roman" w:hAnsi="Times New Roman" w:cs="Times New Roman"/>
          <w:b/>
          <w:i/>
          <w:sz w:val="28"/>
          <w:szCs w:val="28"/>
        </w:rPr>
        <w:t xml:space="preserve"> </w:t>
      </w:r>
    </w:p>
    <w:p w14:paraId="343F62FB" w14:textId="77777777" w:rsidR="00604857" w:rsidRPr="00C26BB7" w:rsidRDefault="00604857" w:rsidP="00604857">
      <w:pPr>
        <w:pStyle w:val="ConsPlusNormal"/>
        <w:spacing w:line="360" w:lineRule="auto"/>
        <w:ind w:firstLine="709"/>
        <w:jc w:val="both"/>
        <w:rPr>
          <w:rFonts w:ascii="Times New Roman" w:hAnsi="Times New Roman" w:cs="Times New Roman"/>
          <w:b/>
          <w:i/>
          <w:sz w:val="28"/>
          <w:szCs w:val="28"/>
        </w:rPr>
      </w:pPr>
      <w:r w:rsidRPr="00C26BB7">
        <w:rPr>
          <w:rFonts w:ascii="Times New Roman" w:hAnsi="Times New Roman" w:cs="Times New Roman"/>
          <w:b/>
          <w:i/>
          <w:sz w:val="28"/>
          <w:szCs w:val="28"/>
        </w:rPr>
        <w:t>Задание:</w:t>
      </w:r>
    </w:p>
    <w:p w14:paraId="7EC512D1"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 отражаются такие сделки в договорах поставок и учётной политике для целей налогообложения? </w:t>
      </w:r>
    </w:p>
    <w:p w14:paraId="696FE1BF"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Как отражаются такие сделки в учётной политике для целей налогообложения?</w:t>
      </w:r>
    </w:p>
    <w:p w14:paraId="0434461D"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64728553"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1871A33C"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Каково влияние реализации такой партии товаров на финансовые результаты и налог на прибыль? </w:t>
      </w:r>
    </w:p>
    <w:p w14:paraId="5A9005B8" w14:textId="59D4F367" w:rsidR="00604857" w:rsidRDefault="00604857" w:rsidP="00604857">
      <w:pPr>
        <w:pStyle w:val="ConsPlusNormal"/>
        <w:spacing w:line="360" w:lineRule="auto"/>
        <w:ind w:firstLine="709"/>
        <w:jc w:val="both"/>
        <w:rPr>
          <w:rFonts w:ascii="Times New Roman" w:hAnsi="Times New Roman" w:cs="Times New Roman"/>
          <w:sz w:val="28"/>
          <w:szCs w:val="28"/>
        </w:rPr>
      </w:pPr>
      <w:r w:rsidRPr="00C26BB7">
        <w:rPr>
          <w:rFonts w:ascii="Times New Roman" w:hAnsi="Times New Roman" w:cs="Times New Roman"/>
          <w:sz w:val="28"/>
          <w:szCs w:val="28"/>
        </w:rPr>
        <w:t>Необходимо составить расчёты.</w:t>
      </w:r>
    </w:p>
    <w:p w14:paraId="65E14DD0" w14:textId="77777777" w:rsidR="00BD62E8" w:rsidRDefault="00BD62E8" w:rsidP="00111B6B">
      <w:pPr>
        <w:pStyle w:val="ConsPlusNormal"/>
        <w:spacing w:line="360" w:lineRule="auto"/>
        <w:ind w:firstLine="709"/>
        <w:jc w:val="center"/>
        <w:rPr>
          <w:rFonts w:ascii="Times New Roman" w:hAnsi="Times New Roman" w:cs="Times New Roman"/>
          <w:b/>
          <w:bCs/>
          <w:sz w:val="28"/>
          <w:szCs w:val="28"/>
        </w:rPr>
      </w:pPr>
    </w:p>
    <w:p w14:paraId="10388877" w14:textId="72B6B241" w:rsidR="0018012C" w:rsidRPr="00111B6B" w:rsidRDefault="00111B6B" w:rsidP="00111B6B">
      <w:pPr>
        <w:pStyle w:val="ConsPlusNormal"/>
        <w:spacing w:line="360" w:lineRule="auto"/>
        <w:ind w:firstLine="709"/>
        <w:jc w:val="center"/>
        <w:rPr>
          <w:rFonts w:ascii="Times New Roman" w:hAnsi="Times New Roman" w:cs="Times New Roman"/>
          <w:b/>
          <w:bCs/>
          <w:color w:val="FF0000"/>
          <w:sz w:val="28"/>
          <w:szCs w:val="28"/>
        </w:rPr>
      </w:pPr>
      <w:r w:rsidRPr="00111B6B">
        <w:rPr>
          <w:rFonts w:ascii="Times New Roman" w:hAnsi="Times New Roman" w:cs="Times New Roman"/>
          <w:b/>
          <w:bCs/>
          <w:sz w:val="28"/>
          <w:szCs w:val="28"/>
        </w:rPr>
        <w:t>ПРИМЕР ДОМАШНЕГО ТВОРЧЕСКОГО ЗАДАНИЯ</w:t>
      </w:r>
    </w:p>
    <w:p w14:paraId="55982B68" w14:textId="761C4F40"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«Оказать консультационную помощь в организации эффективно</w:t>
      </w:r>
      <w:r>
        <w:rPr>
          <w:sz w:val="28"/>
          <w:szCs w:val="28"/>
        </w:rPr>
        <w:t>го</w:t>
      </w:r>
      <w:r w:rsidRPr="00111B6B">
        <w:rPr>
          <w:sz w:val="28"/>
          <w:szCs w:val="28"/>
        </w:rPr>
        <w:t xml:space="preserve"> налогового </w:t>
      </w:r>
      <w:r>
        <w:rPr>
          <w:sz w:val="28"/>
          <w:szCs w:val="28"/>
        </w:rPr>
        <w:t>планирования</w:t>
      </w:r>
      <w:r w:rsidRPr="00111B6B">
        <w:rPr>
          <w:sz w:val="28"/>
          <w:szCs w:val="28"/>
        </w:rPr>
        <w:t xml:space="preserve"> в хозяйствующем субъекте с учетом оптимизации налоговых показателей» </w:t>
      </w:r>
    </w:p>
    <w:p w14:paraId="49C61DE8" w14:textId="0A21B8D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Цель </w:t>
      </w:r>
      <w:r>
        <w:rPr>
          <w:sz w:val="28"/>
          <w:szCs w:val="28"/>
        </w:rPr>
        <w:t xml:space="preserve">домашней творческой </w:t>
      </w:r>
      <w:r w:rsidRPr="00111B6B">
        <w:rPr>
          <w:sz w:val="28"/>
          <w:szCs w:val="28"/>
        </w:rPr>
        <w:t xml:space="preserve">работы – освоить методику построения эффективной системы налогового </w:t>
      </w:r>
      <w:r>
        <w:rPr>
          <w:sz w:val="28"/>
          <w:szCs w:val="28"/>
        </w:rPr>
        <w:t>планирования</w:t>
      </w:r>
      <w:r w:rsidRPr="00111B6B">
        <w:rPr>
          <w:sz w:val="28"/>
          <w:szCs w:val="28"/>
        </w:rPr>
        <w:t xml:space="preserve">. </w:t>
      </w:r>
    </w:p>
    <w:p w14:paraId="5076210D"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Содержание задания. </w:t>
      </w:r>
    </w:p>
    <w:p w14:paraId="5EDECC68" w14:textId="07971059"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1. На конкретном примере показать процедуру построения системы налогового </w:t>
      </w:r>
      <w:r>
        <w:rPr>
          <w:sz w:val="28"/>
          <w:szCs w:val="28"/>
        </w:rPr>
        <w:t>планирования</w:t>
      </w:r>
      <w:r w:rsidRPr="00111B6B">
        <w:rPr>
          <w:sz w:val="28"/>
          <w:szCs w:val="28"/>
        </w:rPr>
        <w:t xml:space="preserve"> компании. </w:t>
      </w:r>
    </w:p>
    <w:p w14:paraId="2454A612" w14:textId="52EBD45C"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2. Представить краткую характеристику организации налогового </w:t>
      </w:r>
      <w:r>
        <w:rPr>
          <w:sz w:val="28"/>
          <w:szCs w:val="28"/>
        </w:rPr>
        <w:t>планирования</w:t>
      </w:r>
      <w:r w:rsidRPr="00111B6B">
        <w:rPr>
          <w:sz w:val="28"/>
          <w:szCs w:val="28"/>
        </w:rPr>
        <w:t xml:space="preserve"> в хозяйствующем субъекте. </w:t>
      </w:r>
    </w:p>
    <w:p w14:paraId="5E73D6C8" w14:textId="787305C1"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3. Составить алгоритм действий для выстраивания эффективно</w:t>
      </w:r>
      <w:r>
        <w:rPr>
          <w:sz w:val="28"/>
          <w:szCs w:val="28"/>
        </w:rPr>
        <w:t>го</w:t>
      </w:r>
      <w:r w:rsidRPr="00111B6B">
        <w:rPr>
          <w:sz w:val="28"/>
          <w:szCs w:val="28"/>
        </w:rPr>
        <w:t xml:space="preserve"> налогового </w:t>
      </w:r>
      <w:r w:rsidR="004A0E68">
        <w:rPr>
          <w:sz w:val="28"/>
          <w:szCs w:val="28"/>
        </w:rPr>
        <w:t>планирования</w:t>
      </w:r>
      <w:r w:rsidR="004A0E68" w:rsidRPr="00111B6B">
        <w:rPr>
          <w:sz w:val="28"/>
          <w:szCs w:val="28"/>
        </w:rPr>
        <w:t xml:space="preserve"> с</w:t>
      </w:r>
      <w:r w:rsidRPr="00111B6B">
        <w:rPr>
          <w:sz w:val="28"/>
          <w:szCs w:val="28"/>
        </w:rPr>
        <w:t xml:space="preserve"> учетом оптимизации налоговых показателей. </w:t>
      </w:r>
    </w:p>
    <w:p w14:paraId="1D03931F"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4. Проиллюстрировать применение нескольких методов оптимизации налоговых показателей (не менее 3) на примере выбранного объекта (по выбору студента). </w:t>
      </w:r>
    </w:p>
    <w:p w14:paraId="2D2FC549"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5. Рассчитать налоговые показатели до и после применения методов оптимизации. </w:t>
      </w:r>
    </w:p>
    <w:p w14:paraId="1CB03DC4"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lastRenderedPageBreak/>
        <w:t>6. Оценить эффективность примененных методов, используя общеизвестные критерии (окупаемость затрат, изменение уровня налоговой нагрузки, риски налогового контроля) и выявить влияние на построение эффективной модели налогового менеджмента внутри объекта.</w:t>
      </w:r>
    </w:p>
    <w:p w14:paraId="303E3D2E"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rFonts w:ascii="Georgia" w:hAnsi="Georgia" w:cs="Georgia"/>
          <w:color w:val="000000"/>
          <w:sz w:val="27"/>
          <w:szCs w:val="27"/>
          <w:shd w:val="clear" w:color="auto" w:fill="FFFFFF"/>
        </w:rPr>
      </w:pPr>
      <w:r w:rsidRPr="00111B6B">
        <w:rPr>
          <w:sz w:val="28"/>
          <w:szCs w:val="28"/>
        </w:rPr>
        <w:t xml:space="preserve">7. Представить полученные результаты в виде доклада и презентации. </w:t>
      </w:r>
    </w:p>
    <w:p w14:paraId="5EBDD14B" w14:textId="4513BBC8"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Критерии балльной оценки </w:t>
      </w:r>
      <w:r>
        <w:rPr>
          <w:sz w:val="28"/>
          <w:szCs w:val="28"/>
        </w:rPr>
        <w:t>данного ДТЗ</w:t>
      </w:r>
      <w:r w:rsidRPr="00111B6B">
        <w:rPr>
          <w:sz w:val="28"/>
          <w:szCs w:val="28"/>
        </w:rPr>
        <w:t xml:space="preserve"> </w:t>
      </w:r>
      <w:r>
        <w:rPr>
          <w:sz w:val="28"/>
          <w:szCs w:val="28"/>
        </w:rPr>
        <w:t>разрабатываются преподавателями самостоятельно в зависимости от степени сложности задания</w:t>
      </w:r>
      <w:r w:rsidRPr="00111B6B">
        <w:rPr>
          <w:sz w:val="28"/>
          <w:szCs w:val="28"/>
        </w:rPr>
        <w:t>.</w:t>
      </w:r>
    </w:p>
    <w:p w14:paraId="0C6AD7EA" w14:textId="77777777" w:rsidR="00404432" w:rsidRPr="00DD6723" w:rsidRDefault="00404432" w:rsidP="00F95658">
      <w:pPr>
        <w:pStyle w:val="ab"/>
        <w:ind w:firstLine="709"/>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B06289"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13526DC5" w14:textId="77777777" w:rsidR="0051697A" w:rsidRPr="006443F4" w:rsidRDefault="0051697A" w:rsidP="0051697A">
      <w:pPr>
        <w:ind w:firstLine="709"/>
        <w:jc w:val="both"/>
        <w:outlineLvl w:val="1"/>
        <w:rPr>
          <w:b/>
          <w:sz w:val="28"/>
          <w:szCs w:val="28"/>
        </w:rPr>
      </w:pPr>
    </w:p>
    <w:p w14:paraId="099F6EA6" w14:textId="4BE75055" w:rsidR="0051697A"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0401B02A" w14:textId="77777777" w:rsidR="003018F9" w:rsidRPr="006443F4" w:rsidRDefault="003018F9" w:rsidP="0051697A">
      <w:pPr>
        <w:ind w:firstLine="709"/>
        <w:jc w:val="both"/>
        <w:outlineLvl w:val="1"/>
        <w:rPr>
          <w:b/>
          <w:sz w:val="28"/>
          <w:szCs w:val="28"/>
        </w:rPr>
      </w:pP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4A0E68" w:rsidRPr="0019785F" w14:paraId="13BEB4A6" w14:textId="77777777" w:rsidTr="00690C04">
        <w:tc>
          <w:tcPr>
            <w:tcW w:w="2899" w:type="dxa"/>
            <w:vMerge w:val="restart"/>
          </w:tcPr>
          <w:p w14:paraId="7B0BC5A5" w14:textId="77777777" w:rsidR="004A0E68" w:rsidRDefault="004A0E68" w:rsidP="004A0E68">
            <w:pPr>
              <w:jc w:val="both"/>
              <w:rPr>
                <w:sz w:val="24"/>
                <w:szCs w:val="24"/>
              </w:rPr>
            </w:pPr>
            <w:r w:rsidRPr="003018F9">
              <w:rPr>
                <w:sz w:val="24"/>
                <w:szCs w:val="24"/>
              </w:rPr>
              <w:t xml:space="preserve">Способность оказывать квалифицированную помощь в вопросах налогообложения на основе организационных и методических технологий эффективного консалтинга </w:t>
            </w:r>
          </w:p>
          <w:p w14:paraId="3051E876" w14:textId="3C649DF0" w:rsidR="004A0E68" w:rsidRPr="003018F9" w:rsidRDefault="004A0E68" w:rsidP="004A0E68">
            <w:pPr>
              <w:jc w:val="both"/>
              <w:rPr>
                <w:color w:val="000000" w:themeColor="text1"/>
                <w:sz w:val="24"/>
                <w:szCs w:val="24"/>
              </w:rPr>
            </w:pPr>
            <w:r w:rsidRPr="003018F9">
              <w:rPr>
                <w:sz w:val="24"/>
                <w:szCs w:val="24"/>
              </w:rPr>
              <w:t>(ПК-8) </w:t>
            </w:r>
          </w:p>
        </w:tc>
        <w:tc>
          <w:tcPr>
            <w:tcW w:w="2474" w:type="dxa"/>
          </w:tcPr>
          <w:p w14:paraId="586AF801" w14:textId="77777777" w:rsidR="004A0E68" w:rsidRPr="003018F9" w:rsidRDefault="004A0E68" w:rsidP="004A0E68">
            <w:pPr>
              <w:pStyle w:val="Style2"/>
              <w:rPr>
                <w:rStyle w:val="FontStyle12"/>
                <w:rFonts w:eastAsia="Calibri"/>
                <w:sz w:val="24"/>
                <w:szCs w:val="24"/>
              </w:rPr>
            </w:pPr>
            <w:r w:rsidRPr="003018F9">
              <w:rPr>
                <w:rStyle w:val="FontStyle12"/>
                <w:rFonts w:eastAsia="Calibri"/>
                <w:sz w:val="24"/>
                <w:szCs w:val="24"/>
              </w:rPr>
              <w:t>1. Выявляет и анализирует проблемы налоговых последствий в практических ситуациях хозяйствующего субъекта, предлагает способы их решения на основе действующего налогового законодательства.</w:t>
            </w:r>
          </w:p>
          <w:p w14:paraId="514FBE0C" w14:textId="53FAD284" w:rsidR="004A0E68" w:rsidRPr="003018F9" w:rsidRDefault="004A0E68" w:rsidP="004A0E68">
            <w:pPr>
              <w:jc w:val="both"/>
              <w:rPr>
                <w:color w:val="FF0000"/>
                <w:sz w:val="24"/>
                <w:szCs w:val="24"/>
              </w:rPr>
            </w:pPr>
          </w:p>
        </w:tc>
        <w:tc>
          <w:tcPr>
            <w:tcW w:w="2056" w:type="dxa"/>
          </w:tcPr>
          <w:p w14:paraId="5F834C3A" w14:textId="0F861274" w:rsidR="004A0E68" w:rsidRDefault="004A0E68" w:rsidP="004A0E68">
            <w:pPr>
              <w:tabs>
                <w:tab w:val="left" w:pos="540"/>
              </w:tabs>
              <w:contextualSpacing/>
              <w:jc w:val="both"/>
              <w:rPr>
                <w:rStyle w:val="FontStyle12"/>
                <w:rFonts w:eastAsia="Calibri"/>
                <w:sz w:val="24"/>
                <w:szCs w:val="24"/>
              </w:rPr>
            </w:pPr>
            <w:r w:rsidRPr="004A0E68">
              <w:rPr>
                <w:b/>
                <w:bCs/>
                <w:sz w:val="24"/>
                <w:szCs w:val="24"/>
              </w:rPr>
              <w:t xml:space="preserve">Знать </w:t>
            </w:r>
            <w:r w:rsidRPr="004A0E68">
              <w:rPr>
                <w:rStyle w:val="FontStyle12"/>
                <w:rFonts w:eastAsia="Calibri"/>
                <w:sz w:val="24"/>
                <w:szCs w:val="24"/>
              </w:rPr>
              <w:t>проблемы налоговых последствий в практических ситуациях хозяйствующего субъекта и способы их решения на основе действующего налогового законодательства</w:t>
            </w:r>
          </w:p>
          <w:p w14:paraId="257EAC35" w14:textId="20A1D564" w:rsidR="001608DE" w:rsidRDefault="001608DE" w:rsidP="004A0E68">
            <w:pPr>
              <w:tabs>
                <w:tab w:val="left" w:pos="540"/>
              </w:tabs>
              <w:contextualSpacing/>
              <w:jc w:val="both"/>
              <w:rPr>
                <w:sz w:val="24"/>
                <w:szCs w:val="24"/>
              </w:rPr>
            </w:pPr>
          </w:p>
          <w:p w14:paraId="7B840F3A" w14:textId="77777777" w:rsidR="001608DE" w:rsidRPr="004A0E68" w:rsidRDefault="001608DE" w:rsidP="004A0E68">
            <w:pPr>
              <w:tabs>
                <w:tab w:val="left" w:pos="540"/>
              </w:tabs>
              <w:contextualSpacing/>
              <w:jc w:val="both"/>
              <w:rPr>
                <w:sz w:val="24"/>
                <w:szCs w:val="24"/>
              </w:rPr>
            </w:pPr>
          </w:p>
          <w:p w14:paraId="7B3AC1A0" w14:textId="4B103765" w:rsidR="004A0E68" w:rsidRPr="003018F9" w:rsidRDefault="004A0E68" w:rsidP="004A0E68">
            <w:pPr>
              <w:jc w:val="both"/>
              <w:rPr>
                <w:color w:val="FF0000"/>
                <w:sz w:val="24"/>
                <w:szCs w:val="24"/>
              </w:rPr>
            </w:pPr>
            <w:r w:rsidRPr="004A0E68">
              <w:rPr>
                <w:b/>
                <w:bCs/>
                <w:sz w:val="24"/>
                <w:szCs w:val="24"/>
              </w:rPr>
              <w:t xml:space="preserve">Уметь </w:t>
            </w:r>
            <w:r w:rsidRPr="004A0E68">
              <w:rPr>
                <w:sz w:val="24"/>
                <w:szCs w:val="24"/>
              </w:rPr>
              <w:t xml:space="preserve">анализировать </w:t>
            </w:r>
            <w:r w:rsidRPr="004A0E68">
              <w:rPr>
                <w:rStyle w:val="FontStyle12"/>
                <w:rFonts w:eastAsia="Calibri"/>
                <w:sz w:val="24"/>
                <w:szCs w:val="24"/>
              </w:rPr>
              <w:t>налоговые последствия в практических ситуациях хозяй</w:t>
            </w:r>
            <w:r w:rsidRPr="004A0E68">
              <w:rPr>
                <w:rStyle w:val="FontStyle12"/>
                <w:rFonts w:eastAsia="Calibri"/>
                <w:sz w:val="24"/>
                <w:szCs w:val="24"/>
              </w:rPr>
              <w:lastRenderedPageBreak/>
              <w:t>ствующего субъекта и разрабатывать способы их решения на основе действующего налогового законодательства</w:t>
            </w:r>
          </w:p>
        </w:tc>
        <w:tc>
          <w:tcPr>
            <w:tcW w:w="2766" w:type="dxa"/>
          </w:tcPr>
          <w:p w14:paraId="05EFACE8" w14:textId="77777777" w:rsidR="004A0E68" w:rsidRPr="004A0E68" w:rsidRDefault="004A0E68" w:rsidP="004A0E68">
            <w:pPr>
              <w:widowControl/>
              <w:autoSpaceDE/>
              <w:autoSpaceDN/>
              <w:adjustRightInd/>
              <w:jc w:val="both"/>
              <w:rPr>
                <w:sz w:val="24"/>
                <w:szCs w:val="22"/>
              </w:rPr>
            </w:pPr>
            <w:r w:rsidRPr="004A0E68">
              <w:rPr>
                <w:b/>
                <w:sz w:val="24"/>
                <w:szCs w:val="22"/>
              </w:rPr>
              <w:lastRenderedPageBreak/>
              <w:t>Задание 1</w:t>
            </w:r>
            <w:r w:rsidRPr="004A0E68">
              <w:rPr>
                <w:sz w:val="24"/>
                <w:szCs w:val="22"/>
              </w:rPr>
              <w:t xml:space="preserve">. </w:t>
            </w:r>
          </w:p>
          <w:p w14:paraId="3AAB6184" w14:textId="77777777" w:rsidR="001608DE" w:rsidRDefault="004A0E68" w:rsidP="004A0E68">
            <w:pPr>
              <w:widowControl/>
              <w:autoSpaceDE/>
              <w:autoSpaceDN/>
              <w:adjustRightInd/>
              <w:jc w:val="both"/>
              <w:rPr>
                <w:b/>
                <w:sz w:val="24"/>
                <w:szCs w:val="22"/>
              </w:rPr>
            </w:pPr>
            <w:r w:rsidRPr="004A0E68">
              <w:rPr>
                <w:sz w:val="24"/>
                <w:szCs w:val="22"/>
              </w:rPr>
              <w:t>Понятие налогового планирования в организации, его сущность и значение.  Налоговое планирование как элемент управления финансами организации. Налоговая составляющая в системе управления финансами: финансовая стратегия и налоговая политика организации.</w:t>
            </w:r>
            <w:r w:rsidRPr="004A0E68">
              <w:rPr>
                <w:b/>
                <w:sz w:val="24"/>
                <w:szCs w:val="22"/>
              </w:rPr>
              <w:t xml:space="preserve"> </w:t>
            </w:r>
          </w:p>
          <w:p w14:paraId="18230D37" w14:textId="308D6012" w:rsidR="004A0E68" w:rsidRPr="004A0E68" w:rsidRDefault="004A0E68" w:rsidP="004A0E68">
            <w:pPr>
              <w:widowControl/>
              <w:autoSpaceDE/>
              <w:autoSpaceDN/>
              <w:adjustRightInd/>
              <w:jc w:val="both"/>
              <w:rPr>
                <w:sz w:val="24"/>
                <w:szCs w:val="22"/>
              </w:rPr>
            </w:pPr>
            <w:r w:rsidRPr="004A0E68">
              <w:rPr>
                <w:b/>
                <w:sz w:val="24"/>
                <w:szCs w:val="22"/>
              </w:rPr>
              <w:t xml:space="preserve"> Задание 2. </w:t>
            </w:r>
            <w:r w:rsidRPr="004A0E68">
              <w:rPr>
                <w:sz w:val="24"/>
                <w:szCs w:val="22"/>
              </w:rPr>
              <w:t xml:space="preserve">Разработайте алгоритм оценки налоговых последствий предполагаемых хозяйственных операций организации и обоснуйте </w:t>
            </w:r>
            <w:r w:rsidRPr="004A0E68">
              <w:rPr>
                <w:sz w:val="24"/>
                <w:szCs w:val="22"/>
              </w:rPr>
              <w:lastRenderedPageBreak/>
              <w:t>их влияние на последующее финансово-экономическое состояние конкретной компании.</w:t>
            </w:r>
          </w:p>
        </w:tc>
      </w:tr>
      <w:tr w:rsidR="004A0E68" w:rsidRPr="0019785F" w14:paraId="529148DE" w14:textId="77777777" w:rsidTr="00690C04">
        <w:tc>
          <w:tcPr>
            <w:tcW w:w="2899" w:type="dxa"/>
            <w:vMerge/>
          </w:tcPr>
          <w:p w14:paraId="30E73A99" w14:textId="77777777" w:rsidR="004A0E68" w:rsidRPr="0019785F" w:rsidRDefault="004A0E68" w:rsidP="004A0E68">
            <w:pPr>
              <w:jc w:val="both"/>
              <w:rPr>
                <w:color w:val="000000" w:themeColor="text1"/>
                <w:sz w:val="24"/>
                <w:szCs w:val="24"/>
              </w:rPr>
            </w:pPr>
          </w:p>
        </w:tc>
        <w:tc>
          <w:tcPr>
            <w:tcW w:w="2474" w:type="dxa"/>
          </w:tcPr>
          <w:p w14:paraId="31BFD2D4" w14:textId="752114C2" w:rsidR="004A0E68" w:rsidRPr="003018F9" w:rsidRDefault="004A0E68" w:rsidP="004A0E68">
            <w:pPr>
              <w:jc w:val="both"/>
              <w:rPr>
                <w:color w:val="FF0000"/>
                <w:sz w:val="24"/>
                <w:szCs w:val="24"/>
              </w:rPr>
            </w:pPr>
            <w:r w:rsidRPr="00ED43C0">
              <w:rPr>
                <w:rStyle w:val="FontStyle12"/>
                <w:rFonts w:eastAsia="Calibri"/>
                <w:sz w:val="24"/>
                <w:szCs w:val="24"/>
              </w:rPr>
              <w:t xml:space="preserve">2. Формирует </w:t>
            </w:r>
            <w:r>
              <w:rPr>
                <w:rStyle w:val="FontStyle12"/>
                <w:rFonts w:eastAsia="Calibri"/>
                <w:sz w:val="24"/>
                <w:szCs w:val="24"/>
              </w:rPr>
              <w:t xml:space="preserve">профессиональные </w:t>
            </w:r>
            <w:r w:rsidRPr="00ED43C0">
              <w:rPr>
                <w:rStyle w:val="FontStyle12"/>
                <w:rFonts w:eastAsia="Calibri"/>
                <w:sz w:val="24"/>
                <w:szCs w:val="24"/>
              </w:rPr>
              <w:t xml:space="preserve">навыки </w:t>
            </w:r>
            <w:r>
              <w:rPr>
                <w:rStyle w:val="FontStyle12"/>
                <w:rFonts w:eastAsia="Calibri"/>
                <w:sz w:val="24"/>
                <w:szCs w:val="24"/>
              </w:rPr>
              <w:t>оказания эффективной консалтинговой помощи в вопросах налогообложения</w:t>
            </w:r>
            <w:r w:rsidRPr="00ED43C0">
              <w:rPr>
                <w:rStyle w:val="FontStyle12"/>
                <w:rFonts w:eastAsia="Calibri"/>
                <w:sz w:val="24"/>
                <w:szCs w:val="24"/>
              </w:rPr>
              <w:t xml:space="preserve">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056" w:type="dxa"/>
          </w:tcPr>
          <w:p w14:paraId="0B971EC4" w14:textId="77777777" w:rsidR="004A0E68" w:rsidRPr="004A0E68" w:rsidRDefault="004A0E68" w:rsidP="004A0E68">
            <w:pPr>
              <w:tabs>
                <w:tab w:val="left" w:pos="540"/>
              </w:tabs>
              <w:contextualSpacing/>
              <w:jc w:val="both"/>
              <w:rPr>
                <w:b/>
                <w:bCs/>
                <w:sz w:val="24"/>
                <w:szCs w:val="24"/>
              </w:rPr>
            </w:pPr>
            <w:r w:rsidRPr="004A0E68">
              <w:rPr>
                <w:b/>
                <w:bCs/>
                <w:sz w:val="24"/>
                <w:szCs w:val="24"/>
              </w:rPr>
              <w:t xml:space="preserve">Знать </w:t>
            </w:r>
            <w:r w:rsidRPr="004A0E68">
              <w:rPr>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2707E14A" w14:textId="3F83F2C3" w:rsidR="004A0E68" w:rsidRPr="003018F9" w:rsidRDefault="004A0E68" w:rsidP="004A0E68">
            <w:pPr>
              <w:jc w:val="both"/>
              <w:rPr>
                <w:color w:val="FF0000"/>
                <w:sz w:val="24"/>
                <w:szCs w:val="24"/>
              </w:rPr>
            </w:pPr>
            <w:r w:rsidRPr="004A0E68">
              <w:rPr>
                <w:b/>
                <w:bCs/>
                <w:sz w:val="24"/>
                <w:szCs w:val="24"/>
              </w:rPr>
              <w:t xml:space="preserve">Уметь </w:t>
            </w:r>
            <w:r w:rsidRPr="004A0E68">
              <w:rPr>
                <w:sz w:val="24"/>
                <w:szCs w:val="24"/>
              </w:rPr>
              <w:t>оказывать эффективную консалтинговую помощь в вопросах налогообложения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766" w:type="dxa"/>
          </w:tcPr>
          <w:p w14:paraId="677DA21D" w14:textId="4FB97EA5" w:rsidR="004A0E68" w:rsidRDefault="004A0E68" w:rsidP="004A0E68">
            <w:pPr>
              <w:jc w:val="both"/>
              <w:rPr>
                <w:sz w:val="24"/>
                <w:szCs w:val="24"/>
              </w:rPr>
            </w:pPr>
            <w:r w:rsidRPr="004A0E68">
              <w:rPr>
                <w:b/>
                <w:bCs/>
                <w:sz w:val="24"/>
                <w:szCs w:val="24"/>
              </w:rPr>
              <w:t>Задание 1.</w:t>
            </w:r>
            <w:r w:rsidRPr="004A0E68">
              <w:rPr>
                <w:sz w:val="24"/>
                <w:szCs w:val="24"/>
              </w:rPr>
              <w:t xml:space="preserve"> На примере конкретной организации обоснуйте и разработайте систему мер по оптимизации её налоговых обязательств в рамках действующего налогового законодательства.</w:t>
            </w:r>
          </w:p>
          <w:p w14:paraId="1A3C63F9" w14:textId="705AA3A1" w:rsidR="001608DE" w:rsidRDefault="001608DE" w:rsidP="004A0E68">
            <w:pPr>
              <w:jc w:val="both"/>
              <w:rPr>
                <w:sz w:val="24"/>
                <w:szCs w:val="24"/>
              </w:rPr>
            </w:pPr>
          </w:p>
          <w:p w14:paraId="60445BB3" w14:textId="77777777" w:rsidR="001608DE" w:rsidRPr="004A0E68" w:rsidRDefault="001608DE" w:rsidP="004A0E68">
            <w:pPr>
              <w:jc w:val="both"/>
              <w:rPr>
                <w:sz w:val="24"/>
                <w:szCs w:val="24"/>
              </w:rPr>
            </w:pPr>
          </w:p>
          <w:p w14:paraId="745A984A" w14:textId="3B9C4363" w:rsidR="004A0E68" w:rsidRPr="004A0E68" w:rsidRDefault="004A0E68" w:rsidP="004A0E68">
            <w:pPr>
              <w:jc w:val="both"/>
              <w:rPr>
                <w:sz w:val="24"/>
                <w:szCs w:val="24"/>
              </w:rPr>
            </w:pPr>
            <w:r w:rsidRPr="004A0E68">
              <w:rPr>
                <w:b/>
                <w:bCs/>
                <w:sz w:val="24"/>
                <w:szCs w:val="24"/>
              </w:rPr>
              <w:t>Задание 2</w:t>
            </w:r>
            <w:r w:rsidRPr="004A0E68">
              <w:rPr>
                <w:sz w:val="24"/>
                <w:szCs w:val="24"/>
              </w:rPr>
              <w:t>. Проиллюстрируйте, каким образом налоговый консультант осуществляет на практике методику налогового консультирования.</w:t>
            </w:r>
          </w:p>
        </w:tc>
      </w:tr>
      <w:bookmarkEnd w:id="5"/>
    </w:tbl>
    <w:p w14:paraId="466B48FE" w14:textId="77777777" w:rsidR="006B5AE1" w:rsidRDefault="006B5AE1" w:rsidP="006B5AE1">
      <w:pPr>
        <w:ind w:firstLine="709"/>
        <w:jc w:val="both"/>
        <w:rPr>
          <w:color w:val="FF0000"/>
          <w:sz w:val="28"/>
          <w:szCs w:val="28"/>
        </w:rPr>
      </w:pPr>
    </w:p>
    <w:p w14:paraId="189BB52C" w14:textId="60CB89B8" w:rsidR="0037033C" w:rsidRDefault="0037033C" w:rsidP="0037033C">
      <w:pPr>
        <w:tabs>
          <w:tab w:val="left" w:pos="540"/>
        </w:tabs>
        <w:contextualSpacing/>
        <w:jc w:val="both"/>
        <w:rPr>
          <w:bCs/>
          <w:sz w:val="28"/>
          <w:szCs w:val="28"/>
        </w:rPr>
      </w:pPr>
    </w:p>
    <w:p w14:paraId="303782FA" w14:textId="4302BD3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372738" w:rsidRPr="0019785F">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5B741FB1" w14:textId="77777777" w:rsidR="009437B8" w:rsidRDefault="009437B8" w:rsidP="00BB4BD2">
      <w:pPr>
        <w:ind w:firstLine="709"/>
        <w:jc w:val="both"/>
        <w:rPr>
          <w:sz w:val="28"/>
          <w:szCs w:val="28"/>
        </w:rPr>
      </w:pPr>
      <w:r w:rsidRPr="009437B8">
        <w:rPr>
          <w:sz w:val="28"/>
          <w:szCs w:val="28"/>
        </w:rPr>
        <w:t xml:space="preserve">1. Понятие налогового планирования, его сущность и сфера применения в организации. </w:t>
      </w:r>
    </w:p>
    <w:p w14:paraId="7F5B37F2" w14:textId="77777777" w:rsidR="009437B8" w:rsidRDefault="009437B8" w:rsidP="00BB4BD2">
      <w:pPr>
        <w:ind w:firstLine="709"/>
        <w:jc w:val="both"/>
        <w:rPr>
          <w:sz w:val="28"/>
          <w:szCs w:val="28"/>
        </w:rPr>
      </w:pPr>
      <w:r w:rsidRPr="009437B8">
        <w:rPr>
          <w:sz w:val="28"/>
          <w:szCs w:val="28"/>
        </w:rPr>
        <w:t xml:space="preserve">2. Правовое обеспечение налогового планирования в организации. </w:t>
      </w:r>
    </w:p>
    <w:p w14:paraId="2D02DFBB" w14:textId="77777777" w:rsidR="009437B8" w:rsidRDefault="009437B8" w:rsidP="00BB4BD2">
      <w:pPr>
        <w:ind w:firstLine="709"/>
        <w:jc w:val="both"/>
        <w:rPr>
          <w:sz w:val="28"/>
          <w:szCs w:val="28"/>
        </w:rPr>
      </w:pPr>
      <w:r w:rsidRPr="009437B8">
        <w:rPr>
          <w:sz w:val="28"/>
          <w:szCs w:val="28"/>
        </w:rPr>
        <w:t xml:space="preserve">3. Принципы налогового планирования в организации. </w:t>
      </w:r>
    </w:p>
    <w:p w14:paraId="5EDC904D" w14:textId="77777777" w:rsidR="009437B8" w:rsidRDefault="009437B8" w:rsidP="00BB4BD2">
      <w:pPr>
        <w:ind w:firstLine="709"/>
        <w:jc w:val="both"/>
        <w:rPr>
          <w:sz w:val="28"/>
          <w:szCs w:val="28"/>
        </w:rPr>
      </w:pPr>
      <w:r w:rsidRPr="009437B8">
        <w:rPr>
          <w:sz w:val="28"/>
          <w:szCs w:val="28"/>
        </w:rPr>
        <w:t xml:space="preserve">4. Виды и способы налогового планирования в организации. </w:t>
      </w:r>
    </w:p>
    <w:p w14:paraId="561F82BD" w14:textId="77777777" w:rsidR="009437B8" w:rsidRDefault="009437B8" w:rsidP="00BB4BD2">
      <w:pPr>
        <w:ind w:firstLine="709"/>
        <w:jc w:val="both"/>
        <w:rPr>
          <w:sz w:val="28"/>
          <w:szCs w:val="28"/>
        </w:rPr>
      </w:pPr>
      <w:r w:rsidRPr="009437B8">
        <w:rPr>
          <w:sz w:val="28"/>
          <w:szCs w:val="28"/>
        </w:rPr>
        <w:t xml:space="preserve">5. Стратегическое и тактическое налоговое планирование в организации. </w:t>
      </w:r>
    </w:p>
    <w:p w14:paraId="7648632D" w14:textId="77777777" w:rsidR="009437B8" w:rsidRDefault="009437B8" w:rsidP="00BB4BD2">
      <w:pPr>
        <w:ind w:firstLine="709"/>
        <w:jc w:val="both"/>
        <w:rPr>
          <w:sz w:val="28"/>
          <w:szCs w:val="28"/>
        </w:rPr>
      </w:pPr>
      <w:r w:rsidRPr="009437B8">
        <w:rPr>
          <w:sz w:val="28"/>
          <w:szCs w:val="28"/>
        </w:rPr>
        <w:t xml:space="preserve">6. Система аналитических показателей, используемых в налоговом планировании в организации. </w:t>
      </w:r>
    </w:p>
    <w:p w14:paraId="0B9CDD7D" w14:textId="77777777" w:rsidR="009437B8" w:rsidRDefault="009437B8" w:rsidP="00BB4BD2">
      <w:pPr>
        <w:ind w:firstLine="709"/>
        <w:jc w:val="both"/>
        <w:rPr>
          <w:sz w:val="28"/>
          <w:szCs w:val="28"/>
        </w:rPr>
      </w:pPr>
      <w:r w:rsidRPr="009437B8">
        <w:rPr>
          <w:sz w:val="28"/>
          <w:szCs w:val="28"/>
        </w:rPr>
        <w:lastRenderedPageBreak/>
        <w:t xml:space="preserve">7. Этапы и сроки налогового планирования на микроуровне. </w:t>
      </w:r>
    </w:p>
    <w:p w14:paraId="715CE455" w14:textId="77777777" w:rsidR="009437B8" w:rsidRDefault="009437B8" w:rsidP="00BB4BD2">
      <w:pPr>
        <w:ind w:firstLine="709"/>
        <w:jc w:val="both"/>
        <w:rPr>
          <w:sz w:val="28"/>
          <w:szCs w:val="28"/>
        </w:rPr>
      </w:pPr>
      <w:r w:rsidRPr="009437B8">
        <w:rPr>
          <w:sz w:val="28"/>
          <w:szCs w:val="28"/>
        </w:rPr>
        <w:t xml:space="preserve">8. Налоговая нагрузка организации и методы её расчета. </w:t>
      </w:r>
    </w:p>
    <w:p w14:paraId="74032F1B" w14:textId="77777777" w:rsidR="009437B8" w:rsidRDefault="009437B8" w:rsidP="00BB4BD2">
      <w:pPr>
        <w:ind w:firstLine="709"/>
        <w:jc w:val="both"/>
        <w:rPr>
          <w:sz w:val="28"/>
          <w:szCs w:val="28"/>
        </w:rPr>
      </w:pPr>
      <w:r w:rsidRPr="009437B8">
        <w:rPr>
          <w:sz w:val="28"/>
          <w:szCs w:val="28"/>
        </w:rPr>
        <w:t xml:space="preserve">9. Применение методов планирования налоговых обязательств для оптимизации налоговой нагрузки организации. </w:t>
      </w:r>
    </w:p>
    <w:p w14:paraId="769BC60B" w14:textId="77777777" w:rsidR="009437B8" w:rsidRDefault="009437B8" w:rsidP="00BB4BD2">
      <w:pPr>
        <w:ind w:firstLine="709"/>
        <w:jc w:val="both"/>
        <w:rPr>
          <w:sz w:val="28"/>
          <w:szCs w:val="28"/>
        </w:rPr>
      </w:pPr>
      <w:r w:rsidRPr="009437B8">
        <w:rPr>
          <w:sz w:val="28"/>
          <w:szCs w:val="28"/>
        </w:rPr>
        <w:t xml:space="preserve">10. Учетная политика организации как инструмент налогового планирования. </w:t>
      </w:r>
    </w:p>
    <w:p w14:paraId="73F80358" w14:textId="77777777" w:rsidR="009437B8" w:rsidRDefault="009437B8" w:rsidP="00BB4BD2">
      <w:pPr>
        <w:ind w:firstLine="709"/>
        <w:jc w:val="both"/>
        <w:rPr>
          <w:sz w:val="28"/>
          <w:szCs w:val="28"/>
        </w:rPr>
      </w:pPr>
      <w:r w:rsidRPr="009437B8">
        <w:rPr>
          <w:sz w:val="28"/>
          <w:szCs w:val="28"/>
        </w:rPr>
        <w:t xml:space="preserve">11. Налоговое планирование как функция финансового менеджмента, ее содержание и закрепление за структурами организации. </w:t>
      </w:r>
    </w:p>
    <w:p w14:paraId="383B7C40" w14:textId="77777777" w:rsidR="009437B8" w:rsidRDefault="009437B8" w:rsidP="00BB4BD2">
      <w:pPr>
        <w:ind w:firstLine="709"/>
        <w:jc w:val="both"/>
        <w:rPr>
          <w:sz w:val="28"/>
          <w:szCs w:val="28"/>
        </w:rPr>
      </w:pPr>
      <w:r w:rsidRPr="009437B8">
        <w:rPr>
          <w:sz w:val="28"/>
          <w:szCs w:val="28"/>
        </w:rPr>
        <w:t xml:space="preserve">12. Информационное обеспечение налогового планирования в организации. </w:t>
      </w:r>
    </w:p>
    <w:p w14:paraId="5CE74565" w14:textId="77777777" w:rsidR="009437B8" w:rsidRDefault="009437B8" w:rsidP="00BB4BD2">
      <w:pPr>
        <w:ind w:firstLine="709"/>
        <w:jc w:val="both"/>
        <w:rPr>
          <w:sz w:val="28"/>
          <w:szCs w:val="28"/>
        </w:rPr>
      </w:pPr>
      <w:r w:rsidRPr="009437B8">
        <w:rPr>
          <w:sz w:val="28"/>
          <w:szCs w:val="28"/>
        </w:rPr>
        <w:t xml:space="preserve">13. Налоговый мониторинг в организациях: сущность и содержание. </w:t>
      </w:r>
    </w:p>
    <w:p w14:paraId="0EF212C8" w14:textId="77777777" w:rsidR="009437B8" w:rsidRDefault="009437B8" w:rsidP="00BB4BD2">
      <w:pPr>
        <w:ind w:firstLine="709"/>
        <w:jc w:val="both"/>
        <w:rPr>
          <w:sz w:val="28"/>
          <w:szCs w:val="28"/>
        </w:rPr>
      </w:pPr>
      <w:r w:rsidRPr="009437B8">
        <w:rPr>
          <w:sz w:val="28"/>
          <w:szCs w:val="28"/>
        </w:rPr>
        <w:t xml:space="preserve">14. Понятие, сущность и значение оперативного налогового планирования в организации. </w:t>
      </w:r>
    </w:p>
    <w:p w14:paraId="49F72103" w14:textId="28BA523F" w:rsidR="009437B8" w:rsidRDefault="009437B8" w:rsidP="00BB4BD2">
      <w:pPr>
        <w:ind w:firstLine="709"/>
        <w:jc w:val="both"/>
        <w:rPr>
          <w:sz w:val="28"/>
          <w:szCs w:val="28"/>
        </w:rPr>
      </w:pPr>
      <w:r w:rsidRPr="009437B8">
        <w:rPr>
          <w:sz w:val="28"/>
          <w:szCs w:val="28"/>
        </w:rPr>
        <w:t xml:space="preserve">15. Методика расчета плановых налоговых обязательств организации. </w:t>
      </w:r>
    </w:p>
    <w:p w14:paraId="036F0382" w14:textId="2F5E267C" w:rsidR="00C4429E" w:rsidRDefault="009437B8" w:rsidP="00BB4BD2">
      <w:pPr>
        <w:ind w:firstLine="709"/>
        <w:jc w:val="both"/>
        <w:rPr>
          <w:sz w:val="28"/>
          <w:szCs w:val="28"/>
        </w:rPr>
      </w:pPr>
      <w:r w:rsidRPr="009437B8">
        <w:rPr>
          <w:sz w:val="28"/>
          <w:szCs w:val="28"/>
        </w:rPr>
        <w:t>16. Особенности налогового планирования в организациях крупнейших налогоплательщиках.</w:t>
      </w:r>
    </w:p>
    <w:p w14:paraId="05843ABE" w14:textId="77777777" w:rsidR="009437B8" w:rsidRDefault="009437B8" w:rsidP="00BB4BD2">
      <w:pPr>
        <w:ind w:firstLine="709"/>
        <w:jc w:val="both"/>
        <w:rPr>
          <w:sz w:val="28"/>
          <w:szCs w:val="28"/>
        </w:rPr>
      </w:pPr>
      <w:r w:rsidRPr="009437B8">
        <w:rPr>
          <w:sz w:val="28"/>
          <w:szCs w:val="28"/>
        </w:rPr>
        <w:t xml:space="preserve">17. Создание специальных подразделений (служб) по налоговому планированию в организации, специфика их деятельности. </w:t>
      </w:r>
    </w:p>
    <w:p w14:paraId="27343255" w14:textId="77777777" w:rsidR="009437B8" w:rsidRDefault="009437B8" w:rsidP="009437B8">
      <w:pPr>
        <w:ind w:firstLine="709"/>
        <w:jc w:val="both"/>
        <w:rPr>
          <w:sz w:val="28"/>
          <w:szCs w:val="28"/>
        </w:rPr>
      </w:pPr>
      <w:r w:rsidRPr="009437B8">
        <w:rPr>
          <w:sz w:val="28"/>
          <w:szCs w:val="28"/>
        </w:rPr>
        <w:t xml:space="preserve">18. Внешние и внутренние факторы, влияющие на налоговую нагрузку организации. </w:t>
      </w:r>
    </w:p>
    <w:p w14:paraId="5BE863AF" w14:textId="77777777" w:rsidR="009437B8" w:rsidRDefault="009437B8" w:rsidP="009437B8">
      <w:pPr>
        <w:ind w:firstLine="709"/>
        <w:jc w:val="both"/>
        <w:rPr>
          <w:sz w:val="28"/>
          <w:szCs w:val="28"/>
        </w:rPr>
      </w:pPr>
      <w:r w:rsidRPr="009437B8">
        <w:rPr>
          <w:sz w:val="28"/>
          <w:szCs w:val="28"/>
        </w:rPr>
        <w:t xml:space="preserve">19. Различия в налоговом планировании в коммерческих и некоммерческих организациях. </w:t>
      </w:r>
    </w:p>
    <w:p w14:paraId="5BF83E53" w14:textId="77777777" w:rsidR="009437B8" w:rsidRDefault="009437B8" w:rsidP="009437B8">
      <w:pPr>
        <w:ind w:firstLine="709"/>
        <w:jc w:val="both"/>
        <w:rPr>
          <w:sz w:val="28"/>
          <w:szCs w:val="28"/>
        </w:rPr>
      </w:pPr>
      <w:r w:rsidRPr="009437B8">
        <w:rPr>
          <w:sz w:val="28"/>
          <w:szCs w:val="28"/>
        </w:rPr>
        <w:t xml:space="preserve">20. Элементы налогового планирования, их характеристики. </w:t>
      </w:r>
    </w:p>
    <w:p w14:paraId="764262C4" w14:textId="77777777" w:rsidR="009437B8" w:rsidRDefault="009437B8" w:rsidP="009437B8">
      <w:pPr>
        <w:ind w:firstLine="709"/>
        <w:jc w:val="both"/>
        <w:rPr>
          <w:sz w:val="28"/>
          <w:szCs w:val="28"/>
        </w:rPr>
      </w:pPr>
      <w:r w:rsidRPr="009437B8">
        <w:rPr>
          <w:sz w:val="28"/>
          <w:szCs w:val="28"/>
        </w:rPr>
        <w:t xml:space="preserve">21. Ситуационный метод в налоговом планировании организации. </w:t>
      </w:r>
    </w:p>
    <w:p w14:paraId="3A1A4A4F" w14:textId="77777777" w:rsidR="009437B8" w:rsidRDefault="009437B8" w:rsidP="009437B8">
      <w:pPr>
        <w:ind w:firstLine="709"/>
        <w:jc w:val="both"/>
        <w:rPr>
          <w:sz w:val="28"/>
          <w:szCs w:val="28"/>
        </w:rPr>
      </w:pPr>
      <w:r w:rsidRPr="009437B8">
        <w:rPr>
          <w:sz w:val="28"/>
          <w:szCs w:val="28"/>
        </w:rPr>
        <w:t xml:space="preserve">22. Методы оценки эффективности налогового планирования. </w:t>
      </w:r>
    </w:p>
    <w:p w14:paraId="5BA4BC9D" w14:textId="77777777" w:rsidR="009437B8" w:rsidRDefault="009437B8" w:rsidP="009437B8">
      <w:pPr>
        <w:ind w:firstLine="709"/>
        <w:jc w:val="both"/>
        <w:rPr>
          <w:sz w:val="28"/>
          <w:szCs w:val="28"/>
        </w:rPr>
      </w:pPr>
      <w:r w:rsidRPr="009437B8">
        <w:rPr>
          <w:sz w:val="28"/>
          <w:szCs w:val="28"/>
        </w:rPr>
        <w:t xml:space="preserve">23. Балансовые методы и их роль в налоговом планировании организации. </w:t>
      </w:r>
    </w:p>
    <w:p w14:paraId="34F6DCFB" w14:textId="77777777" w:rsidR="009437B8" w:rsidRDefault="009437B8" w:rsidP="009437B8">
      <w:pPr>
        <w:ind w:firstLine="709"/>
        <w:jc w:val="both"/>
        <w:rPr>
          <w:sz w:val="28"/>
          <w:szCs w:val="28"/>
        </w:rPr>
      </w:pPr>
      <w:r w:rsidRPr="009437B8">
        <w:rPr>
          <w:sz w:val="28"/>
          <w:szCs w:val="28"/>
        </w:rPr>
        <w:t xml:space="preserve">24. Влияние договорной политики организации на налоговые обязательства. </w:t>
      </w:r>
    </w:p>
    <w:p w14:paraId="70189F37" w14:textId="77777777" w:rsidR="009437B8" w:rsidRDefault="009437B8" w:rsidP="009437B8">
      <w:pPr>
        <w:ind w:firstLine="709"/>
        <w:jc w:val="both"/>
        <w:rPr>
          <w:sz w:val="28"/>
          <w:szCs w:val="28"/>
        </w:rPr>
      </w:pPr>
      <w:r w:rsidRPr="009437B8">
        <w:rPr>
          <w:sz w:val="28"/>
          <w:szCs w:val="28"/>
        </w:rPr>
        <w:t xml:space="preserve">25. Разработка налогового бюджета организации. </w:t>
      </w:r>
    </w:p>
    <w:p w14:paraId="6BA8AEF5" w14:textId="77777777" w:rsidR="009437B8" w:rsidRDefault="009437B8" w:rsidP="009437B8">
      <w:pPr>
        <w:ind w:firstLine="709"/>
        <w:jc w:val="both"/>
        <w:rPr>
          <w:sz w:val="28"/>
          <w:szCs w:val="28"/>
        </w:rPr>
      </w:pPr>
      <w:r w:rsidRPr="009437B8">
        <w:rPr>
          <w:sz w:val="28"/>
          <w:szCs w:val="28"/>
        </w:rPr>
        <w:t xml:space="preserve">26. Формирование резервов по сомнительным долгам с целью снижения налоговой нагрузки организации. </w:t>
      </w:r>
    </w:p>
    <w:p w14:paraId="3A4F9463" w14:textId="77777777" w:rsidR="009437B8" w:rsidRDefault="009437B8" w:rsidP="009437B8">
      <w:pPr>
        <w:ind w:firstLine="709"/>
        <w:jc w:val="both"/>
        <w:rPr>
          <w:sz w:val="28"/>
          <w:szCs w:val="28"/>
        </w:rPr>
      </w:pPr>
      <w:r w:rsidRPr="009437B8">
        <w:rPr>
          <w:sz w:val="28"/>
          <w:szCs w:val="28"/>
        </w:rPr>
        <w:t xml:space="preserve">27. Зарубежная практика оптимизации налогообложения в организации. </w:t>
      </w:r>
    </w:p>
    <w:p w14:paraId="04FC1720" w14:textId="77777777" w:rsidR="009437B8" w:rsidRDefault="009437B8" w:rsidP="009437B8">
      <w:pPr>
        <w:ind w:firstLine="709"/>
        <w:jc w:val="both"/>
        <w:rPr>
          <w:sz w:val="28"/>
          <w:szCs w:val="28"/>
        </w:rPr>
      </w:pPr>
      <w:r w:rsidRPr="009437B8">
        <w:rPr>
          <w:sz w:val="28"/>
          <w:szCs w:val="28"/>
        </w:rPr>
        <w:t xml:space="preserve">28. Определение цены товаров, работ или услуг для целей налогообложения. </w:t>
      </w:r>
    </w:p>
    <w:p w14:paraId="37435F3C" w14:textId="77777777" w:rsidR="009437B8" w:rsidRDefault="009437B8" w:rsidP="009437B8">
      <w:pPr>
        <w:ind w:firstLine="709"/>
        <w:jc w:val="both"/>
        <w:rPr>
          <w:sz w:val="28"/>
          <w:szCs w:val="28"/>
        </w:rPr>
      </w:pPr>
      <w:r w:rsidRPr="009437B8">
        <w:rPr>
          <w:sz w:val="28"/>
          <w:szCs w:val="28"/>
        </w:rPr>
        <w:t xml:space="preserve">29. Методы выявления необходимости налогового планирования организации. </w:t>
      </w:r>
    </w:p>
    <w:p w14:paraId="30D363C2" w14:textId="63C2C36B" w:rsidR="009437B8" w:rsidRDefault="009437B8" w:rsidP="009437B8">
      <w:pPr>
        <w:ind w:firstLine="709"/>
        <w:jc w:val="both"/>
        <w:rPr>
          <w:sz w:val="28"/>
          <w:szCs w:val="28"/>
        </w:rPr>
      </w:pPr>
      <w:r w:rsidRPr="009437B8">
        <w:rPr>
          <w:sz w:val="28"/>
          <w:szCs w:val="28"/>
        </w:rPr>
        <w:t>30. Налоговые риски, учитываемые в процессе налогового планирования в организации.</w:t>
      </w:r>
    </w:p>
    <w:p w14:paraId="29462FB2" w14:textId="77777777" w:rsidR="00C26BB7" w:rsidRDefault="00C26BB7" w:rsidP="00C26BB7">
      <w:pPr>
        <w:ind w:firstLine="709"/>
        <w:jc w:val="center"/>
        <w:rPr>
          <w:b/>
          <w:sz w:val="28"/>
          <w:szCs w:val="28"/>
        </w:rPr>
      </w:pPr>
    </w:p>
    <w:p w14:paraId="41CFC8D9" w14:textId="028C0D1D" w:rsidR="00E51C78" w:rsidRDefault="00C26BB7" w:rsidP="00C26BB7">
      <w:pPr>
        <w:ind w:firstLine="709"/>
        <w:jc w:val="center"/>
        <w:rPr>
          <w:b/>
          <w:sz w:val="28"/>
          <w:szCs w:val="28"/>
        </w:rPr>
      </w:pPr>
      <w:r w:rsidRPr="00C26BB7">
        <w:rPr>
          <w:b/>
          <w:sz w:val="28"/>
          <w:szCs w:val="28"/>
        </w:rPr>
        <w:t>ПРИМЕР ЭКЗАМЕНАЦИОННОГО БИЛЕТА</w:t>
      </w:r>
    </w:p>
    <w:p w14:paraId="51DFB62D" w14:textId="77777777" w:rsidR="00BD62E8" w:rsidRDefault="00BD62E8" w:rsidP="00C26BB7">
      <w:pPr>
        <w:ind w:firstLine="709"/>
        <w:jc w:val="center"/>
        <w:rPr>
          <w:b/>
          <w:sz w:val="28"/>
          <w:szCs w:val="28"/>
        </w:rPr>
      </w:pPr>
    </w:p>
    <w:p w14:paraId="6D7EF572"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1. Дайте развернутый ответ на следующий вопрос (15 баллов):</w:t>
      </w:r>
    </w:p>
    <w:p w14:paraId="3A9B02C3" w14:textId="22681C91"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направления и принципы налогового прогнозирования и планирования на м</w:t>
      </w:r>
      <w:r>
        <w:rPr>
          <w:rFonts w:eastAsia="ヒラギノ角ゴ Pro W3"/>
          <w:color w:val="000000"/>
          <w:sz w:val="28"/>
          <w:szCs w:val="28"/>
          <w:lang w:eastAsia="en-US"/>
        </w:rPr>
        <w:t>и</w:t>
      </w:r>
      <w:r w:rsidRPr="00051B06">
        <w:rPr>
          <w:rFonts w:eastAsia="ヒラギノ角ゴ Pro W3"/>
          <w:color w:val="000000"/>
          <w:sz w:val="28"/>
          <w:szCs w:val="28"/>
          <w:lang w:eastAsia="en-US"/>
        </w:rPr>
        <w:t>кроуровне.</w:t>
      </w:r>
    </w:p>
    <w:p w14:paraId="67C5BF7D"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2. Дайте развернутый ответ на следующий вопрос (15 баллов):</w:t>
      </w:r>
    </w:p>
    <w:p w14:paraId="285017A5" w14:textId="77777777"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методики оценки налоговой нагрузки и выявите их достоинства и недостатки при оценке эффективности налогового планирования.</w:t>
      </w:r>
    </w:p>
    <w:p w14:paraId="23A7EABD"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lastRenderedPageBreak/>
        <w:t>ЗАДАНИЕ 3. Практико-ориентированное задание (30 баллов):</w:t>
      </w:r>
    </w:p>
    <w:p w14:paraId="7BE5074F" w14:textId="77777777"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Выполнение кейса. Представление выполненного кейса с обоснованием.</w:t>
      </w:r>
    </w:p>
    <w:p w14:paraId="51BF5064" w14:textId="3D2A272A" w:rsidR="00C26BB7" w:rsidRPr="00C26BB7" w:rsidRDefault="00C26BB7" w:rsidP="00C26BB7">
      <w:pPr>
        <w:spacing w:line="360" w:lineRule="auto"/>
        <w:ind w:firstLine="709"/>
        <w:jc w:val="both"/>
        <w:rPr>
          <w:sz w:val="28"/>
          <w:szCs w:val="28"/>
        </w:rPr>
      </w:pPr>
      <w:r w:rsidRPr="00C26BB7">
        <w:rPr>
          <w:sz w:val="28"/>
          <w:szCs w:val="28"/>
        </w:rPr>
        <w:t>Рассчит</w:t>
      </w:r>
      <w:r>
        <w:rPr>
          <w:sz w:val="28"/>
          <w:szCs w:val="28"/>
        </w:rPr>
        <w:t>айте</w:t>
      </w:r>
      <w:r w:rsidRPr="00C26BB7">
        <w:rPr>
          <w:sz w:val="28"/>
          <w:szCs w:val="28"/>
        </w:rPr>
        <w:t xml:space="preserve"> и обосн</w:t>
      </w:r>
      <w:r>
        <w:rPr>
          <w:sz w:val="28"/>
          <w:szCs w:val="28"/>
        </w:rPr>
        <w:t>уйте</w:t>
      </w:r>
      <w:r w:rsidRPr="00C26BB7">
        <w:rPr>
          <w:sz w:val="28"/>
          <w:szCs w:val="28"/>
        </w:rPr>
        <w:t xml:space="preserve"> законность налоговых последствий по ситуации анализируемой компании.</w:t>
      </w:r>
    </w:p>
    <w:p w14:paraId="337BE199" w14:textId="77777777" w:rsidR="00C26BB7" w:rsidRPr="00C26BB7" w:rsidRDefault="00C26BB7" w:rsidP="00C26BB7">
      <w:pPr>
        <w:pStyle w:val="a6"/>
        <w:spacing w:line="360" w:lineRule="auto"/>
        <w:ind w:left="0" w:firstLine="709"/>
        <w:jc w:val="both"/>
        <w:rPr>
          <w:sz w:val="28"/>
          <w:szCs w:val="28"/>
        </w:rPr>
      </w:pPr>
      <w:r w:rsidRPr="00C26BB7">
        <w:rPr>
          <w:b/>
          <w:sz w:val="28"/>
          <w:szCs w:val="28"/>
        </w:rPr>
        <w:t>Условие:</w:t>
      </w:r>
      <w:r w:rsidRPr="00C26BB7">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w:t>
      </w:r>
      <w:proofErr w:type="spellStart"/>
      <w:r w:rsidRPr="00C26BB7">
        <w:rPr>
          <w:sz w:val="28"/>
          <w:szCs w:val="28"/>
        </w:rPr>
        <w:t>мерчендайзеров</w:t>
      </w:r>
      <w:proofErr w:type="spellEnd"/>
      <w:r w:rsidRPr="00C26BB7">
        <w:rPr>
          <w:sz w:val="28"/>
          <w:szCs w:val="28"/>
        </w:rPr>
        <w:t>,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7036C31"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Определить налоги, на величину которых окажет влияние данное решение руководства компании.</w:t>
      </w:r>
    </w:p>
    <w:p w14:paraId="095A73A3"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 xml:space="preserve">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w:t>
      </w:r>
      <w:proofErr w:type="spellStart"/>
      <w:r w:rsidRPr="00C26BB7">
        <w:rPr>
          <w:sz w:val="28"/>
          <w:szCs w:val="28"/>
        </w:rPr>
        <w:t>тыс.руб</w:t>
      </w:r>
      <w:proofErr w:type="spellEnd"/>
      <w:r w:rsidRPr="00C26BB7">
        <w:rPr>
          <w:sz w:val="28"/>
          <w:szCs w:val="28"/>
        </w:rPr>
        <w:t>. Расходы на организацию обучения 2 млн. руб. в год.</w:t>
      </w:r>
    </w:p>
    <w:p w14:paraId="6E12F3E7"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Оценить влияние данного управленческого решения на финансовые результаты.</w:t>
      </w:r>
    </w:p>
    <w:p w14:paraId="6823CDE4"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Перечислить виды распорядительных документов, принятие которых необходимо для обеспечения легитимности данного решения.</w:t>
      </w:r>
    </w:p>
    <w:p w14:paraId="409E901A" w14:textId="77777777" w:rsidR="00C26BB7" w:rsidRPr="00C26BB7" w:rsidRDefault="00C26BB7" w:rsidP="00C26BB7">
      <w:pPr>
        <w:tabs>
          <w:tab w:val="left" w:pos="993"/>
        </w:tabs>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279510CC" w14:textId="77777777" w:rsidR="003A4FDA" w:rsidRDefault="003A4FDA" w:rsidP="00C4429E">
      <w:pPr>
        <w:keepNext/>
        <w:keepLines/>
        <w:ind w:firstLine="709"/>
        <w:jc w:val="both"/>
        <w:outlineLvl w:val="0"/>
        <w:rPr>
          <w:b/>
          <w:bCs/>
          <w:sz w:val="28"/>
          <w:szCs w:val="28"/>
        </w:rPr>
      </w:pPr>
    </w:p>
    <w:p w14:paraId="49E62B26" w14:textId="1C9F5538"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4DCC8F32" w14:textId="77777777" w:rsidR="00B022D2" w:rsidRPr="00EC0C1E" w:rsidRDefault="00B022D2" w:rsidP="00B022D2">
      <w:pPr>
        <w:pStyle w:val="ab"/>
        <w:ind w:firstLine="709"/>
        <w:jc w:val="both"/>
        <w:rPr>
          <w:rFonts w:eastAsia="Calibri"/>
          <w:b w:val="0"/>
          <w:szCs w:val="28"/>
          <w:lang w:eastAsia="en-US"/>
        </w:rPr>
      </w:pPr>
      <w:r w:rsidRPr="00EC0C1E">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EC0C1E">
        <w:rPr>
          <w:rFonts w:eastAsia="Calibri"/>
          <w:b w:val="0"/>
          <w:szCs w:val="28"/>
          <w:lang w:eastAsia="en-US"/>
        </w:rPr>
        <w:t xml:space="preserve"> и приказы филиалов по данному вопросу.</w:t>
      </w:r>
    </w:p>
    <w:p w14:paraId="0F96EF86" w14:textId="77777777" w:rsidR="00E51C78" w:rsidRDefault="00E51C78" w:rsidP="00E51C78">
      <w:pPr>
        <w:ind w:firstLine="709"/>
        <w:jc w:val="both"/>
        <w:rPr>
          <w:b/>
          <w:sz w:val="28"/>
          <w:szCs w:val="28"/>
        </w:rPr>
      </w:pPr>
    </w:p>
    <w:p w14:paraId="2F317792" w14:textId="77777777" w:rsidR="00667FBC" w:rsidRPr="005532E3" w:rsidRDefault="00667FBC" w:rsidP="00667FBC">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17C4E5C5" w14:textId="77777777" w:rsidR="00667FBC" w:rsidRDefault="00667FBC" w:rsidP="00667FBC">
      <w:pPr>
        <w:ind w:firstLine="709"/>
        <w:jc w:val="both"/>
        <w:rPr>
          <w:b/>
          <w:iCs/>
          <w:color w:val="000000" w:themeColor="text1"/>
          <w:sz w:val="28"/>
          <w:szCs w:val="28"/>
        </w:rPr>
      </w:pPr>
    </w:p>
    <w:p w14:paraId="77AF8636" w14:textId="77777777" w:rsidR="00667FBC" w:rsidRPr="001C6E8A" w:rsidRDefault="00667FBC" w:rsidP="00667FBC">
      <w:pPr>
        <w:ind w:firstLine="709"/>
        <w:jc w:val="both"/>
        <w:rPr>
          <w:b/>
          <w:iCs/>
          <w:color w:val="000000" w:themeColor="text1"/>
          <w:sz w:val="28"/>
          <w:szCs w:val="28"/>
        </w:rPr>
      </w:pPr>
      <w:r w:rsidRPr="001C6E8A">
        <w:rPr>
          <w:b/>
          <w:iCs/>
          <w:color w:val="000000" w:themeColor="text1"/>
          <w:sz w:val="28"/>
          <w:szCs w:val="28"/>
        </w:rPr>
        <w:t xml:space="preserve">Нормативные акты: </w:t>
      </w:r>
    </w:p>
    <w:p w14:paraId="23BCC90B" w14:textId="77777777" w:rsidR="00667FBC" w:rsidRDefault="00667FBC" w:rsidP="00667FBC">
      <w:pPr>
        <w:ind w:firstLine="709"/>
        <w:jc w:val="both"/>
        <w:rPr>
          <w:iCs/>
          <w:color w:val="000000" w:themeColor="text1"/>
          <w:sz w:val="28"/>
          <w:szCs w:val="28"/>
        </w:rPr>
      </w:pPr>
      <w:r w:rsidRPr="00396111">
        <w:rPr>
          <w:iCs/>
          <w:color w:val="000000" w:themeColor="text1"/>
          <w:sz w:val="28"/>
          <w:szCs w:val="28"/>
        </w:rPr>
        <w:t xml:space="preserve">1. Налоговый кодекс Российской Федерации. </w:t>
      </w:r>
    </w:p>
    <w:p w14:paraId="1C79758D" w14:textId="77777777" w:rsidR="00667FBC" w:rsidRDefault="00667FBC" w:rsidP="00667FBC">
      <w:pPr>
        <w:ind w:firstLine="709"/>
        <w:jc w:val="both"/>
        <w:rPr>
          <w:iCs/>
          <w:color w:val="000000" w:themeColor="text1"/>
          <w:sz w:val="28"/>
          <w:szCs w:val="28"/>
        </w:rPr>
      </w:pPr>
      <w:r w:rsidRPr="00396111">
        <w:rPr>
          <w:iCs/>
          <w:color w:val="000000" w:themeColor="text1"/>
          <w:sz w:val="28"/>
          <w:szCs w:val="28"/>
        </w:rPr>
        <w:t xml:space="preserve">2.  Гражданский кодекс Российской Федерации. </w:t>
      </w:r>
    </w:p>
    <w:p w14:paraId="7A9F71CB" w14:textId="77777777" w:rsidR="00667FBC" w:rsidRDefault="00667FBC" w:rsidP="00667FBC">
      <w:pPr>
        <w:ind w:firstLine="709"/>
        <w:jc w:val="both"/>
        <w:rPr>
          <w:iCs/>
          <w:color w:val="000000" w:themeColor="text1"/>
          <w:sz w:val="28"/>
          <w:szCs w:val="28"/>
        </w:rPr>
      </w:pPr>
      <w:r w:rsidRPr="00396111">
        <w:rPr>
          <w:iCs/>
          <w:color w:val="000000" w:themeColor="text1"/>
          <w:sz w:val="28"/>
          <w:szCs w:val="28"/>
        </w:rPr>
        <w:t xml:space="preserve">3. Кодекс об административных правонарушениях. </w:t>
      </w:r>
    </w:p>
    <w:p w14:paraId="51DD7534" w14:textId="77777777" w:rsidR="00667FBC" w:rsidRDefault="00667FBC" w:rsidP="00667FBC">
      <w:pPr>
        <w:ind w:firstLine="709"/>
        <w:jc w:val="both"/>
        <w:rPr>
          <w:iCs/>
          <w:color w:val="000000" w:themeColor="text1"/>
          <w:sz w:val="28"/>
          <w:szCs w:val="28"/>
        </w:rPr>
      </w:pPr>
    </w:p>
    <w:p w14:paraId="37E61A7E" w14:textId="77777777" w:rsidR="00667FBC" w:rsidRPr="001C6E8A" w:rsidRDefault="00667FBC" w:rsidP="00667FBC">
      <w:pPr>
        <w:ind w:firstLine="709"/>
        <w:jc w:val="both"/>
        <w:rPr>
          <w:b/>
          <w:iCs/>
          <w:color w:val="FF0000"/>
          <w:sz w:val="28"/>
          <w:szCs w:val="28"/>
        </w:rPr>
      </w:pPr>
      <w:r w:rsidRPr="001C6E8A">
        <w:rPr>
          <w:b/>
          <w:iCs/>
          <w:color w:val="000000" w:themeColor="text1"/>
          <w:sz w:val="28"/>
          <w:szCs w:val="28"/>
        </w:rPr>
        <w:t>Основная литература</w:t>
      </w:r>
      <w:r>
        <w:rPr>
          <w:b/>
          <w:iCs/>
          <w:color w:val="000000" w:themeColor="text1"/>
          <w:sz w:val="28"/>
          <w:szCs w:val="28"/>
        </w:rPr>
        <w:t>:</w:t>
      </w:r>
      <w:r w:rsidRPr="001C6E8A">
        <w:rPr>
          <w:b/>
          <w:iCs/>
          <w:color w:val="000000" w:themeColor="text1"/>
          <w:sz w:val="28"/>
          <w:szCs w:val="28"/>
        </w:rPr>
        <w:t xml:space="preserve"> </w:t>
      </w:r>
      <w:r>
        <w:rPr>
          <w:b/>
          <w:iCs/>
          <w:color w:val="000000" w:themeColor="text1"/>
          <w:sz w:val="28"/>
          <w:szCs w:val="28"/>
        </w:rPr>
        <w:t xml:space="preserve">  </w:t>
      </w:r>
    </w:p>
    <w:p w14:paraId="11931C02" w14:textId="77777777" w:rsidR="00667FBC" w:rsidRDefault="00667FBC" w:rsidP="00667FBC">
      <w:pPr>
        <w:pStyle w:val="a6"/>
        <w:ind w:left="0" w:firstLine="709"/>
        <w:jc w:val="both"/>
        <w:rPr>
          <w:iCs/>
          <w:color w:val="000000" w:themeColor="text1"/>
          <w:sz w:val="28"/>
          <w:szCs w:val="28"/>
        </w:rPr>
      </w:pPr>
      <w:r>
        <w:rPr>
          <w:iCs/>
          <w:color w:val="000000" w:themeColor="text1"/>
          <w:sz w:val="28"/>
          <w:szCs w:val="28"/>
        </w:rPr>
        <w:t>1.</w:t>
      </w:r>
      <w:r w:rsidRPr="00C42D51">
        <w:t xml:space="preserve"> </w:t>
      </w:r>
      <w:r w:rsidRPr="00C42D51">
        <w:rPr>
          <w:iCs/>
          <w:color w:val="000000" w:themeColor="text1"/>
          <w:sz w:val="28"/>
          <w:szCs w:val="28"/>
        </w:rPr>
        <w:t xml:space="preserve">Налоговое консультирование: теория и </w:t>
      </w:r>
      <w:proofErr w:type="gramStart"/>
      <w:r w:rsidRPr="00C42D51">
        <w:rPr>
          <w:iCs/>
          <w:color w:val="000000" w:themeColor="text1"/>
          <w:sz w:val="28"/>
          <w:szCs w:val="28"/>
        </w:rPr>
        <w:t>практика :</w:t>
      </w:r>
      <w:proofErr w:type="gramEnd"/>
      <w:r w:rsidRPr="00C42D51">
        <w:rPr>
          <w:iCs/>
          <w:color w:val="000000" w:themeColor="text1"/>
          <w:sz w:val="28"/>
          <w:szCs w:val="28"/>
        </w:rPr>
        <w:t xml:space="preserve"> учебник / Н.И. Малис, Л.С. Кирина, Д.И. Ряховский [и др.]; </w:t>
      </w:r>
      <w:proofErr w:type="spellStart"/>
      <w:r w:rsidRPr="00C42D51">
        <w:rPr>
          <w:iCs/>
          <w:color w:val="000000" w:themeColor="text1"/>
          <w:sz w:val="28"/>
          <w:szCs w:val="28"/>
        </w:rPr>
        <w:t>Финуниверситет</w:t>
      </w:r>
      <w:proofErr w:type="spellEnd"/>
      <w:r w:rsidRPr="00C42D51">
        <w:rPr>
          <w:iCs/>
          <w:color w:val="000000" w:themeColor="text1"/>
          <w:sz w:val="28"/>
          <w:szCs w:val="28"/>
        </w:rPr>
        <w:t xml:space="preserve">;  под ред. проф. Н.И. Малис. — </w:t>
      </w:r>
      <w:proofErr w:type="gramStart"/>
      <w:r w:rsidRPr="00C42D51">
        <w:rPr>
          <w:iCs/>
          <w:color w:val="000000" w:themeColor="text1"/>
          <w:sz w:val="28"/>
          <w:szCs w:val="28"/>
        </w:rPr>
        <w:t>Москва :</w:t>
      </w:r>
      <w:proofErr w:type="gramEnd"/>
      <w:r w:rsidRPr="00C42D51">
        <w:rPr>
          <w:iCs/>
          <w:color w:val="000000" w:themeColor="text1"/>
          <w:sz w:val="28"/>
          <w:szCs w:val="28"/>
        </w:rPr>
        <w:t xml:space="preserve"> Магистр : ИНФРА-М, 2020. — 416 с. - ЭБС ZNANIUM. - URL:https://znanium.com/catalog/product/1047314 (дата обращения: 28.11.2024). - </w:t>
      </w:r>
      <w:proofErr w:type="gramStart"/>
      <w:r w:rsidRPr="00C42D51">
        <w:rPr>
          <w:iCs/>
          <w:color w:val="000000" w:themeColor="text1"/>
          <w:sz w:val="28"/>
          <w:szCs w:val="28"/>
        </w:rPr>
        <w:t>Текст :</w:t>
      </w:r>
      <w:proofErr w:type="gramEnd"/>
      <w:r w:rsidRPr="00C42D51">
        <w:rPr>
          <w:iCs/>
          <w:color w:val="000000" w:themeColor="text1"/>
          <w:sz w:val="28"/>
          <w:szCs w:val="28"/>
        </w:rPr>
        <w:t xml:space="preserve"> электронный.</w:t>
      </w:r>
    </w:p>
    <w:p w14:paraId="53A63019" w14:textId="77777777" w:rsidR="00667FBC" w:rsidRPr="00AF1D38" w:rsidRDefault="00667FBC" w:rsidP="00667FBC">
      <w:pPr>
        <w:jc w:val="both"/>
        <w:rPr>
          <w:iCs/>
          <w:color w:val="000000" w:themeColor="text1"/>
          <w:sz w:val="28"/>
          <w:szCs w:val="28"/>
        </w:rPr>
      </w:pPr>
      <w:r>
        <w:rPr>
          <w:iCs/>
          <w:color w:val="000000" w:themeColor="text1"/>
          <w:sz w:val="28"/>
          <w:szCs w:val="28"/>
        </w:rPr>
        <w:t xml:space="preserve">           2.</w:t>
      </w:r>
      <w:r w:rsidRPr="00DC10A3">
        <w:t xml:space="preserve"> </w:t>
      </w:r>
      <w:r w:rsidRPr="00DC10A3">
        <w:rPr>
          <w:iCs/>
          <w:color w:val="000000" w:themeColor="text1"/>
          <w:sz w:val="28"/>
          <w:szCs w:val="28"/>
        </w:rPr>
        <w:t xml:space="preserve">Грундел, Л. П.  Налоговое </w:t>
      </w:r>
      <w:proofErr w:type="gramStart"/>
      <w:r w:rsidRPr="00DC10A3">
        <w:rPr>
          <w:iCs/>
          <w:color w:val="000000" w:themeColor="text1"/>
          <w:sz w:val="28"/>
          <w:szCs w:val="28"/>
        </w:rPr>
        <w:t>консультирование :</w:t>
      </w:r>
      <w:proofErr w:type="gramEnd"/>
      <w:r w:rsidRPr="00DC10A3">
        <w:rPr>
          <w:iCs/>
          <w:color w:val="000000" w:themeColor="text1"/>
          <w:sz w:val="28"/>
          <w:szCs w:val="28"/>
        </w:rPr>
        <w:t xml:space="preserve"> учебник и практикум для вузов / Л. П. Грундел. — </w:t>
      </w:r>
      <w:proofErr w:type="gramStart"/>
      <w:r w:rsidRPr="00DC10A3">
        <w:rPr>
          <w:iCs/>
          <w:color w:val="000000" w:themeColor="text1"/>
          <w:sz w:val="28"/>
          <w:szCs w:val="28"/>
        </w:rPr>
        <w:t>Москва :</w:t>
      </w:r>
      <w:proofErr w:type="gramEnd"/>
      <w:r w:rsidRPr="00DC10A3">
        <w:rPr>
          <w:iCs/>
          <w:color w:val="000000" w:themeColor="text1"/>
          <w:sz w:val="28"/>
          <w:szCs w:val="28"/>
        </w:rPr>
        <w:t xml:space="preserve"> Издательство </w:t>
      </w:r>
      <w:proofErr w:type="spellStart"/>
      <w:r w:rsidRPr="00DC10A3">
        <w:rPr>
          <w:iCs/>
          <w:color w:val="000000" w:themeColor="text1"/>
          <w:sz w:val="28"/>
          <w:szCs w:val="28"/>
        </w:rPr>
        <w:t>Юрайт</w:t>
      </w:r>
      <w:proofErr w:type="spellEnd"/>
      <w:r w:rsidRPr="00DC10A3">
        <w:rPr>
          <w:iCs/>
          <w:color w:val="000000" w:themeColor="text1"/>
          <w:sz w:val="28"/>
          <w:szCs w:val="28"/>
        </w:rPr>
        <w:t xml:space="preserve">, 2024. — 257 с. — (Высшее образование). — ISBN 978-5-534-11774-5. - Образовательная платформа </w:t>
      </w:r>
      <w:proofErr w:type="spellStart"/>
      <w:r w:rsidRPr="00DC10A3">
        <w:rPr>
          <w:iCs/>
          <w:color w:val="000000" w:themeColor="text1"/>
          <w:sz w:val="28"/>
          <w:szCs w:val="28"/>
        </w:rPr>
        <w:t>Юрайт</w:t>
      </w:r>
      <w:proofErr w:type="spellEnd"/>
      <w:r w:rsidRPr="00DC10A3">
        <w:rPr>
          <w:iCs/>
          <w:color w:val="000000" w:themeColor="text1"/>
          <w:sz w:val="28"/>
          <w:szCs w:val="28"/>
        </w:rPr>
        <w:t xml:space="preserve"> [сайт]. — URL: https://urait.ru/bcode/542824 (дата обращения: 12.12.2024). — </w:t>
      </w:r>
      <w:proofErr w:type="gramStart"/>
      <w:r w:rsidRPr="00DC10A3">
        <w:rPr>
          <w:iCs/>
          <w:color w:val="000000" w:themeColor="text1"/>
          <w:sz w:val="28"/>
          <w:szCs w:val="28"/>
        </w:rPr>
        <w:t>Текст :</w:t>
      </w:r>
      <w:proofErr w:type="gramEnd"/>
      <w:r w:rsidRPr="00DC10A3">
        <w:rPr>
          <w:iCs/>
          <w:color w:val="000000" w:themeColor="text1"/>
          <w:sz w:val="28"/>
          <w:szCs w:val="28"/>
        </w:rPr>
        <w:t xml:space="preserve"> электронный.</w:t>
      </w:r>
    </w:p>
    <w:p w14:paraId="299011D7" w14:textId="77777777" w:rsidR="00667FBC" w:rsidRDefault="00667FBC" w:rsidP="00667FBC">
      <w:pPr>
        <w:pStyle w:val="a6"/>
        <w:ind w:left="0" w:firstLine="709"/>
        <w:jc w:val="both"/>
        <w:rPr>
          <w:iCs/>
          <w:color w:val="000000" w:themeColor="text1"/>
          <w:sz w:val="28"/>
          <w:szCs w:val="28"/>
        </w:rPr>
      </w:pPr>
      <w:r>
        <w:rPr>
          <w:iCs/>
          <w:color w:val="000000" w:themeColor="text1"/>
          <w:sz w:val="28"/>
          <w:szCs w:val="28"/>
        </w:rPr>
        <w:t>3</w:t>
      </w:r>
      <w:r w:rsidRPr="00396111">
        <w:rPr>
          <w:iCs/>
          <w:color w:val="000000" w:themeColor="text1"/>
          <w:sz w:val="28"/>
          <w:szCs w:val="28"/>
        </w:rPr>
        <w:t xml:space="preserve">. </w:t>
      </w:r>
      <w:r w:rsidRPr="00DC10A3">
        <w:rPr>
          <w:iCs/>
          <w:color w:val="000000" w:themeColor="text1"/>
          <w:sz w:val="28"/>
          <w:szCs w:val="28"/>
        </w:rPr>
        <w:t xml:space="preserve">Пименов, Н.А. Налоговое планирование: учебник для вузов / Н.А. Пименов, С.С. Демин. — 4-е изд., </w:t>
      </w:r>
      <w:proofErr w:type="spellStart"/>
      <w:r w:rsidRPr="00DC10A3">
        <w:rPr>
          <w:iCs/>
          <w:color w:val="000000" w:themeColor="text1"/>
          <w:sz w:val="28"/>
          <w:szCs w:val="28"/>
        </w:rPr>
        <w:t>перераб</w:t>
      </w:r>
      <w:proofErr w:type="spellEnd"/>
      <w:proofErr w:type="gramStart"/>
      <w:r w:rsidRPr="00DC10A3">
        <w:rPr>
          <w:iCs/>
          <w:color w:val="000000" w:themeColor="text1"/>
          <w:sz w:val="28"/>
          <w:szCs w:val="28"/>
        </w:rPr>
        <w:t>.</w:t>
      </w:r>
      <w:proofErr w:type="gramEnd"/>
      <w:r w:rsidRPr="00DC10A3">
        <w:rPr>
          <w:iCs/>
          <w:color w:val="000000" w:themeColor="text1"/>
          <w:sz w:val="28"/>
          <w:szCs w:val="28"/>
        </w:rPr>
        <w:t xml:space="preserve"> и доп. — Москва: </w:t>
      </w:r>
      <w:proofErr w:type="spellStart"/>
      <w:r w:rsidRPr="00DC10A3">
        <w:rPr>
          <w:iCs/>
          <w:color w:val="000000" w:themeColor="text1"/>
          <w:sz w:val="28"/>
          <w:szCs w:val="28"/>
        </w:rPr>
        <w:t>Юрайт</w:t>
      </w:r>
      <w:proofErr w:type="spellEnd"/>
      <w:r w:rsidRPr="00DC10A3">
        <w:rPr>
          <w:iCs/>
          <w:color w:val="000000" w:themeColor="text1"/>
          <w:sz w:val="28"/>
          <w:szCs w:val="28"/>
        </w:rPr>
        <w:t xml:space="preserve">, 2024 — 138 с.: ил. — (Высшее образование). - Текст: непосредственный. - То же. - Образовательная платформа </w:t>
      </w:r>
      <w:proofErr w:type="spellStart"/>
      <w:r w:rsidRPr="00DC10A3">
        <w:rPr>
          <w:iCs/>
          <w:color w:val="000000" w:themeColor="text1"/>
          <w:sz w:val="28"/>
          <w:szCs w:val="28"/>
        </w:rPr>
        <w:t>Юрайт</w:t>
      </w:r>
      <w:proofErr w:type="spellEnd"/>
      <w:r w:rsidRPr="00DC10A3">
        <w:rPr>
          <w:iCs/>
          <w:color w:val="000000" w:themeColor="text1"/>
          <w:sz w:val="28"/>
          <w:szCs w:val="28"/>
        </w:rPr>
        <w:t xml:space="preserve"> [сайт]. — URL: https://urait.ru/bcode/556077 (дата обращения: 12.12.2024). — </w:t>
      </w:r>
      <w:proofErr w:type="gramStart"/>
      <w:r w:rsidRPr="00DC10A3">
        <w:rPr>
          <w:iCs/>
          <w:color w:val="000000" w:themeColor="text1"/>
          <w:sz w:val="28"/>
          <w:szCs w:val="28"/>
        </w:rPr>
        <w:t>Текст :</w:t>
      </w:r>
      <w:proofErr w:type="gramEnd"/>
      <w:r w:rsidRPr="00DC10A3">
        <w:rPr>
          <w:iCs/>
          <w:color w:val="000000" w:themeColor="text1"/>
          <w:sz w:val="28"/>
          <w:szCs w:val="28"/>
        </w:rPr>
        <w:t xml:space="preserve"> электронный.</w:t>
      </w:r>
    </w:p>
    <w:p w14:paraId="17092805" w14:textId="77777777" w:rsidR="00667FBC" w:rsidRDefault="00667FBC" w:rsidP="00667FBC">
      <w:pPr>
        <w:pStyle w:val="a6"/>
        <w:ind w:left="0" w:firstLine="709"/>
        <w:jc w:val="both"/>
        <w:rPr>
          <w:b/>
          <w:bCs/>
          <w:iCs/>
          <w:color w:val="000000" w:themeColor="text1"/>
          <w:sz w:val="28"/>
          <w:szCs w:val="28"/>
        </w:rPr>
      </w:pPr>
    </w:p>
    <w:p w14:paraId="55510329" w14:textId="77777777" w:rsidR="00667FBC" w:rsidRPr="00B450EA" w:rsidRDefault="00667FBC" w:rsidP="00667FBC">
      <w:pPr>
        <w:pStyle w:val="a6"/>
        <w:ind w:left="0" w:firstLine="709"/>
        <w:jc w:val="both"/>
        <w:rPr>
          <w:b/>
          <w:bCs/>
          <w:iCs/>
          <w:color w:val="000000" w:themeColor="text1"/>
          <w:sz w:val="28"/>
          <w:szCs w:val="28"/>
        </w:rPr>
      </w:pPr>
      <w:r w:rsidRPr="00B450EA">
        <w:rPr>
          <w:b/>
          <w:bCs/>
          <w:iCs/>
          <w:color w:val="000000" w:themeColor="text1"/>
          <w:sz w:val="28"/>
          <w:szCs w:val="28"/>
        </w:rPr>
        <w:t xml:space="preserve">Дополнительная литература: </w:t>
      </w:r>
    </w:p>
    <w:p w14:paraId="1FF31057" w14:textId="77777777" w:rsidR="00667FBC" w:rsidRPr="00B450EA" w:rsidRDefault="00667FBC" w:rsidP="00667FBC">
      <w:pPr>
        <w:pStyle w:val="a6"/>
        <w:ind w:left="0" w:firstLine="709"/>
        <w:jc w:val="both"/>
        <w:rPr>
          <w:iCs/>
          <w:color w:val="000000" w:themeColor="text1"/>
          <w:sz w:val="28"/>
          <w:szCs w:val="28"/>
        </w:rPr>
      </w:pPr>
      <w:r>
        <w:rPr>
          <w:iCs/>
          <w:color w:val="000000" w:themeColor="text1"/>
          <w:sz w:val="28"/>
          <w:szCs w:val="28"/>
        </w:rPr>
        <w:t>4</w:t>
      </w:r>
      <w:r w:rsidRPr="00B450EA">
        <w:rPr>
          <w:iCs/>
          <w:color w:val="000000" w:themeColor="text1"/>
          <w:sz w:val="28"/>
          <w:szCs w:val="28"/>
        </w:rPr>
        <w:t xml:space="preserve">. </w:t>
      </w:r>
      <w:r w:rsidRPr="00AF1D38">
        <w:rPr>
          <w:iCs/>
          <w:color w:val="000000" w:themeColor="text1"/>
          <w:sz w:val="28"/>
          <w:szCs w:val="28"/>
        </w:rPr>
        <w:t xml:space="preserve">Налогообложение организаций. Задачи и тесты: учебник для студ., </w:t>
      </w:r>
      <w:proofErr w:type="spellStart"/>
      <w:r w:rsidRPr="00AF1D38">
        <w:rPr>
          <w:iCs/>
          <w:color w:val="000000" w:themeColor="text1"/>
          <w:sz w:val="28"/>
          <w:szCs w:val="28"/>
        </w:rPr>
        <w:t>обуч</w:t>
      </w:r>
      <w:proofErr w:type="spellEnd"/>
      <w:r w:rsidRPr="00AF1D38">
        <w:rPr>
          <w:iCs/>
          <w:color w:val="000000" w:themeColor="text1"/>
          <w:sz w:val="28"/>
          <w:szCs w:val="28"/>
        </w:rPr>
        <w:t>. по напр. "Экономика" (</w:t>
      </w:r>
      <w:proofErr w:type="spellStart"/>
      <w:r w:rsidRPr="00AF1D38">
        <w:rPr>
          <w:iCs/>
          <w:color w:val="000000" w:themeColor="text1"/>
          <w:sz w:val="28"/>
          <w:szCs w:val="28"/>
        </w:rPr>
        <w:t>квалиф</w:t>
      </w:r>
      <w:proofErr w:type="spellEnd"/>
      <w:r w:rsidRPr="00AF1D38">
        <w:rPr>
          <w:iCs/>
          <w:color w:val="000000" w:themeColor="text1"/>
          <w:sz w:val="28"/>
          <w:szCs w:val="28"/>
        </w:rPr>
        <w:t xml:space="preserve">. - бакалавр) / Л.М. Архипцева, А.А. Артемьев, Е.И. Жукова [и др.]; </w:t>
      </w:r>
      <w:proofErr w:type="spellStart"/>
      <w:proofErr w:type="gramStart"/>
      <w:r w:rsidRPr="00AF1D38">
        <w:rPr>
          <w:iCs/>
          <w:color w:val="000000" w:themeColor="text1"/>
          <w:sz w:val="28"/>
          <w:szCs w:val="28"/>
        </w:rPr>
        <w:t>Финуниверситет</w:t>
      </w:r>
      <w:proofErr w:type="spellEnd"/>
      <w:r w:rsidRPr="00AF1D38">
        <w:rPr>
          <w:iCs/>
          <w:color w:val="000000" w:themeColor="text1"/>
          <w:sz w:val="28"/>
          <w:szCs w:val="28"/>
        </w:rPr>
        <w:t xml:space="preserve"> ;</w:t>
      </w:r>
      <w:proofErr w:type="gramEnd"/>
      <w:r w:rsidRPr="00AF1D38">
        <w:rPr>
          <w:iCs/>
          <w:color w:val="000000" w:themeColor="text1"/>
          <w:sz w:val="28"/>
          <w:szCs w:val="28"/>
        </w:rPr>
        <w:t xml:space="preserve"> под науч. ред. Л.И. Гончаренко. - Москва: </w:t>
      </w:r>
      <w:proofErr w:type="spellStart"/>
      <w:r w:rsidRPr="00AF1D38">
        <w:rPr>
          <w:iCs/>
          <w:color w:val="000000" w:themeColor="text1"/>
          <w:sz w:val="28"/>
          <w:szCs w:val="28"/>
        </w:rPr>
        <w:t>Кнорус</w:t>
      </w:r>
      <w:proofErr w:type="spellEnd"/>
      <w:r w:rsidRPr="00AF1D38">
        <w:rPr>
          <w:iCs/>
          <w:color w:val="000000" w:themeColor="text1"/>
          <w:sz w:val="28"/>
          <w:szCs w:val="28"/>
        </w:rPr>
        <w:t>, 2014. - 192 с. – (</w:t>
      </w:r>
      <w:proofErr w:type="spellStart"/>
      <w:r w:rsidRPr="00AF1D38">
        <w:rPr>
          <w:iCs/>
          <w:color w:val="000000" w:themeColor="text1"/>
          <w:sz w:val="28"/>
          <w:szCs w:val="28"/>
        </w:rPr>
        <w:t>Бакалавриат</w:t>
      </w:r>
      <w:proofErr w:type="spellEnd"/>
      <w:r w:rsidRPr="00AF1D38">
        <w:rPr>
          <w:iCs/>
          <w:color w:val="000000" w:themeColor="text1"/>
          <w:sz w:val="28"/>
          <w:szCs w:val="28"/>
        </w:rPr>
        <w:t xml:space="preserve">).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непосредственный. - То же. - 2022. - ЭБС BOOK.ru. — URL:https://book.ru/book/942980 (дата обращения:</w:t>
      </w:r>
      <w:r w:rsidRPr="00F16D06">
        <w:t xml:space="preserve"> </w:t>
      </w:r>
      <w:r w:rsidRPr="00F16D06">
        <w:rPr>
          <w:iCs/>
          <w:color w:val="000000" w:themeColor="text1"/>
          <w:sz w:val="28"/>
          <w:szCs w:val="28"/>
        </w:rPr>
        <w:t>12.12.2024</w:t>
      </w:r>
      <w:r w:rsidRPr="00AF1D38">
        <w:rPr>
          <w:iCs/>
          <w:color w:val="000000" w:themeColor="text1"/>
          <w:sz w:val="28"/>
          <w:szCs w:val="28"/>
        </w:rPr>
        <w:t xml:space="preserve">).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4AC6A848" w14:textId="77777777" w:rsidR="00667FBC" w:rsidRPr="00B450EA" w:rsidRDefault="00667FBC" w:rsidP="00667FBC">
      <w:pPr>
        <w:pStyle w:val="a6"/>
        <w:ind w:left="0" w:firstLine="709"/>
        <w:jc w:val="both"/>
        <w:rPr>
          <w:iCs/>
          <w:color w:val="000000" w:themeColor="text1"/>
          <w:sz w:val="28"/>
          <w:szCs w:val="28"/>
        </w:rPr>
      </w:pPr>
      <w:r>
        <w:rPr>
          <w:iCs/>
          <w:color w:val="000000" w:themeColor="text1"/>
          <w:sz w:val="28"/>
          <w:szCs w:val="28"/>
        </w:rPr>
        <w:t>5</w:t>
      </w:r>
      <w:r w:rsidRPr="00B450EA">
        <w:rPr>
          <w:iCs/>
          <w:color w:val="000000" w:themeColor="text1"/>
          <w:sz w:val="28"/>
          <w:szCs w:val="28"/>
        </w:rPr>
        <w:t xml:space="preserve">. </w:t>
      </w:r>
      <w:r w:rsidRPr="00314F4D">
        <w:rPr>
          <w:iCs/>
          <w:color w:val="000000" w:themeColor="text1"/>
          <w:sz w:val="28"/>
          <w:szCs w:val="28"/>
        </w:rPr>
        <w:t xml:space="preserve">Малис, Н. И. Прибыль организаций: налогообложение и </w:t>
      </w:r>
      <w:proofErr w:type="gramStart"/>
      <w:r w:rsidRPr="00314F4D">
        <w:rPr>
          <w:iCs/>
          <w:color w:val="000000" w:themeColor="text1"/>
          <w:sz w:val="28"/>
          <w:szCs w:val="28"/>
        </w:rPr>
        <w:t>учет :</w:t>
      </w:r>
      <w:proofErr w:type="gramEnd"/>
      <w:r w:rsidRPr="00314F4D">
        <w:rPr>
          <w:iCs/>
          <w:color w:val="000000" w:themeColor="text1"/>
          <w:sz w:val="28"/>
          <w:szCs w:val="28"/>
        </w:rPr>
        <w:t xml:space="preserve"> учебник / Н. И. Малис, Н. А. Назарова, А. В. Тихонова. — </w:t>
      </w:r>
      <w:proofErr w:type="gramStart"/>
      <w:r w:rsidRPr="00314F4D">
        <w:rPr>
          <w:iCs/>
          <w:color w:val="000000" w:themeColor="text1"/>
          <w:sz w:val="28"/>
          <w:szCs w:val="28"/>
        </w:rPr>
        <w:t>Москва :</w:t>
      </w:r>
      <w:proofErr w:type="gramEnd"/>
      <w:r w:rsidRPr="00314F4D">
        <w:rPr>
          <w:iCs/>
          <w:color w:val="000000" w:themeColor="text1"/>
          <w:sz w:val="28"/>
          <w:szCs w:val="28"/>
        </w:rPr>
        <w:t xml:space="preserve"> Магистр : ИНФРА-М, 2020. - 180 с. - (Магистратура). - ЭБС ZNANIUM. - URL: https://znanium.com/catalog/product/1080550 (дата обращения:17.11.2024). – </w:t>
      </w:r>
      <w:proofErr w:type="gramStart"/>
      <w:r w:rsidRPr="00314F4D">
        <w:rPr>
          <w:iCs/>
          <w:color w:val="000000" w:themeColor="text1"/>
          <w:sz w:val="28"/>
          <w:szCs w:val="28"/>
        </w:rPr>
        <w:t>Текст :</w:t>
      </w:r>
      <w:proofErr w:type="gramEnd"/>
      <w:r w:rsidRPr="00314F4D">
        <w:rPr>
          <w:iCs/>
          <w:color w:val="000000" w:themeColor="text1"/>
          <w:sz w:val="28"/>
          <w:szCs w:val="28"/>
        </w:rPr>
        <w:t xml:space="preserve"> электронный.</w:t>
      </w:r>
    </w:p>
    <w:p w14:paraId="4232A15B" w14:textId="77777777" w:rsidR="00667FBC" w:rsidRDefault="00667FBC" w:rsidP="00667FBC">
      <w:pPr>
        <w:pStyle w:val="a6"/>
        <w:ind w:left="0" w:firstLine="709"/>
        <w:jc w:val="both"/>
        <w:rPr>
          <w:iCs/>
          <w:color w:val="000000" w:themeColor="text1"/>
          <w:sz w:val="28"/>
          <w:szCs w:val="28"/>
        </w:rPr>
      </w:pPr>
      <w:r>
        <w:rPr>
          <w:iCs/>
          <w:color w:val="000000" w:themeColor="text1"/>
          <w:sz w:val="28"/>
          <w:szCs w:val="28"/>
        </w:rPr>
        <w:t>6</w:t>
      </w:r>
      <w:r w:rsidRPr="00B450EA">
        <w:rPr>
          <w:iCs/>
          <w:color w:val="000000" w:themeColor="text1"/>
          <w:sz w:val="28"/>
          <w:szCs w:val="28"/>
        </w:rPr>
        <w:t xml:space="preserve">. </w:t>
      </w:r>
      <w:r w:rsidRPr="009175E8">
        <w:rPr>
          <w:iCs/>
          <w:color w:val="000000" w:themeColor="text1"/>
          <w:sz w:val="28"/>
          <w:szCs w:val="28"/>
        </w:rPr>
        <w:t xml:space="preserve">Налоги и </w:t>
      </w:r>
      <w:proofErr w:type="gramStart"/>
      <w:r w:rsidRPr="009175E8">
        <w:rPr>
          <w:iCs/>
          <w:color w:val="000000" w:themeColor="text1"/>
          <w:sz w:val="28"/>
          <w:szCs w:val="28"/>
        </w:rPr>
        <w:t>налогообложение :</w:t>
      </w:r>
      <w:proofErr w:type="gramEnd"/>
      <w:r w:rsidRPr="009175E8">
        <w:rPr>
          <w:iCs/>
          <w:color w:val="000000" w:themeColor="text1"/>
          <w:sz w:val="28"/>
          <w:szCs w:val="28"/>
        </w:rPr>
        <w:t xml:space="preserve"> учебник и практикум для вузов / Д. Г. Черник [и др.] ; под редакцией Е. А. Кировой. — 7-е изд., </w:t>
      </w:r>
      <w:proofErr w:type="spellStart"/>
      <w:r w:rsidRPr="009175E8">
        <w:rPr>
          <w:iCs/>
          <w:color w:val="000000" w:themeColor="text1"/>
          <w:sz w:val="28"/>
          <w:szCs w:val="28"/>
        </w:rPr>
        <w:t>перераб</w:t>
      </w:r>
      <w:proofErr w:type="spellEnd"/>
      <w:r w:rsidRPr="009175E8">
        <w:rPr>
          <w:iCs/>
          <w:color w:val="000000" w:themeColor="text1"/>
          <w:sz w:val="28"/>
          <w:szCs w:val="28"/>
        </w:rPr>
        <w:t xml:space="preserve">. и доп. — </w:t>
      </w:r>
      <w:proofErr w:type="gramStart"/>
      <w:r w:rsidRPr="009175E8">
        <w:rPr>
          <w:iCs/>
          <w:color w:val="000000" w:themeColor="text1"/>
          <w:sz w:val="28"/>
          <w:szCs w:val="28"/>
        </w:rPr>
        <w:t>Москва :</w:t>
      </w:r>
      <w:proofErr w:type="gramEnd"/>
      <w:r w:rsidRPr="009175E8">
        <w:rPr>
          <w:iCs/>
          <w:color w:val="000000" w:themeColor="text1"/>
          <w:sz w:val="28"/>
          <w:szCs w:val="28"/>
        </w:rPr>
        <w:t xml:space="preserve"> Издательство </w:t>
      </w:r>
      <w:proofErr w:type="spellStart"/>
      <w:r w:rsidRPr="009175E8">
        <w:rPr>
          <w:iCs/>
          <w:color w:val="000000" w:themeColor="text1"/>
          <w:sz w:val="28"/>
          <w:szCs w:val="28"/>
        </w:rPr>
        <w:t>Юрайт</w:t>
      </w:r>
      <w:proofErr w:type="spellEnd"/>
      <w:r w:rsidRPr="009175E8">
        <w:rPr>
          <w:iCs/>
          <w:color w:val="000000" w:themeColor="text1"/>
          <w:sz w:val="28"/>
          <w:szCs w:val="28"/>
        </w:rPr>
        <w:t xml:space="preserve">, 2024. — 489 с. — (Высшее образование). — ISBN 978-5-534-17599-8. - Образовательная платформа </w:t>
      </w:r>
      <w:proofErr w:type="spellStart"/>
      <w:r w:rsidRPr="009175E8">
        <w:rPr>
          <w:iCs/>
          <w:color w:val="000000" w:themeColor="text1"/>
          <w:sz w:val="28"/>
          <w:szCs w:val="28"/>
        </w:rPr>
        <w:t>Юрайт</w:t>
      </w:r>
      <w:proofErr w:type="spellEnd"/>
      <w:r w:rsidRPr="009175E8">
        <w:rPr>
          <w:iCs/>
          <w:color w:val="000000" w:themeColor="text1"/>
          <w:sz w:val="28"/>
          <w:szCs w:val="28"/>
        </w:rPr>
        <w:t xml:space="preserve"> [сайт]. — URL: https://urait.ru/bcode/535881 (дата обращения: 13.12.2024). — </w:t>
      </w:r>
      <w:proofErr w:type="gramStart"/>
      <w:r w:rsidRPr="009175E8">
        <w:rPr>
          <w:iCs/>
          <w:color w:val="000000" w:themeColor="text1"/>
          <w:sz w:val="28"/>
          <w:szCs w:val="28"/>
        </w:rPr>
        <w:t>Текст :</w:t>
      </w:r>
      <w:proofErr w:type="gramEnd"/>
      <w:r w:rsidRPr="009175E8">
        <w:rPr>
          <w:iCs/>
          <w:color w:val="000000" w:themeColor="text1"/>
          <w:sz w:val="28"/>
          <w:szCs w:val="28"/>
        </w:rPr>
        <w:t xml:space="preserve"> электронный.</w:t>
      </w:r>
    </w:p>
    <w:p w14:paraId="2B64F9AD" w14:textId="77777777" w:rsidR="00667FBC" w:rsidRDefault="00667FBC" w:rsidP="00667FBC">
      <w:pPr>
        <w:pStyle w:val="a6"/>
        <w:ind w:left="0" w:firstLine="709"/>
        <w:jc w:val="both"/>
        <w:rPr>
          <w:iCs/>
          <w:color w:val="000000" w:themeColor="text1"/>
          <w:sz w:val="28"/>
          <w:szCs w:val="28"/>
        </w:rPr>
      </w:pPr>
      <w:r>
        <w:rPr>
          <w:iCs/>
          <w:color w:val="000000" w:themeColor="text1"/>
          <w:sz w:val="28"/>
          <w:szCs w:val="28"/>
        </w:rPr>
        <w:t xml:space="preserve">7. </w:t>
      </w:r>
      <w:r w:rsidRPr="005B3AF9">
        <w:rPr>
          <w:iCs/>
          <w:color w:val="000000" w:themeColor="text1"/>
          <w:sz w:val="28"/>
          <w:szCs w:val="28"/>
        </w:rPr>
        <w:t xml:space="preserve">Налогообложение </w:t>
      </w:r>
      <w:proofErr w:type="gramStart"/>
      <w:r w:rsidRPr="005B3AF9">
        <w:rPr>
          <w:iCs/>
          <w:color w:val="000000" w:themeColor="text1"/>
          <w:sz w:val="28"/>
          <w:szCs w:val="28"/>
        </w:rPr>
        <w:t>организаций :</w:t>
      </w:r>
      <w:proofErr w:type="gramEnd"/>
      <w:r w:rsidRPr="005B3AF9">
        <w:rPr>
          <w:iCs/>
          <w:color w:val="000000" w:themeColor="text1"/>
          <w:sz w:val="28"/>
          <w:szCs w:val="28"/>
        </w:rPr>
        <w:t xml:space="preserve"> учебник / А.С. </w:t>
      </w:r>
      <w:proofErr w:type="spellStart"/>
      <w:r w:rsidRPr="005B3AF9">
        <w:rPr>
          <w:iCs/>
          <w:color w:val="000000" w:themeColor="text1"/>
          <w:sz w:val="28"/>
          <w:szCs w:val="28"/>
        </w:rPr>
        <w:t>Адвокатова</w:t>
      </w:r>
      <w:proofErr w:type="spellEnd"/>
      <w:r w:rsidRPr="005B3AF9">
        <w:rPr>
          <w:iCs/>
          <w:color w:val="000000" w:themeColor="text1"/>
          <w:sz w:val="28"/>
          <w:szCs w:val="28"/>
        </w:rPr>
        <w:t xml:space="preserve">, А.А. Артемьев, О.И. Борисов [и др.]; </w:t>
      </w:r>
      <w:proofErr w:type="spellStart"/>
      <w:r w:rsidRPr="005B3AF9">
        <w:rPr>
          <w:iCs/>
          <w:color w:val="000000" w:themeColor="text1"/>
          <w:sz w:val="28"/>
          <w:szCs w:val="28"/>
        </w:rPr>
        <w:t>Финуниверситет</w:t>
      </w:r>
      <w:proofErr w:type="spellEnd"/>
      <w:r w:rsidRPr="005B3AF9">
        <w:rPr>
          <w:iCs/>
          <w:color w:val="000000" w:themeColor="text1"/>
          <w:sz w:val="28"/>
          <w:szCs w:val="28"/>
        </w:rPr>
        <w:t xml:space="preserve">; под ред. д-р </w:t>
      </w:r>
      <w:proofErr w:type="spellStart"/>
      <w:r w:rsidRPr="005B3AF9">
        <w:rPr>
          <w:iCs/>
          <w:color w:val="000000" w:themeColor="text1"/>
          <w:sz w:val="28"/>
          <w:szCs w:val="28"/>
        </w:rPr>
        <w:t>экон</w:t>
      </w:r>
      <w:proofErr w:type="spellEnd"/>
      <w:r w:rsidRPr="005B3AF9">
        <w:rPr>
          <w:iCs/>
          <w:color w:val="000000" w:themeColor="text1"/>
          <w:sz w:val="28"/>
          <w:szCs w:val="28"/>
        </w:rPr>
        <w:t xml:space="preserve">. наук, проф. Л.И. Гончаренко. — 2-е изд., </w:t>
      </w:r>
      <w:proofErr w:type="spellStart"/>
      <w:r w:rsidRPr="005B3AF9">
        <w:rPr>
          <w:iCs/>
          <w:color w:val="000000" w:themeColor="text1"/>
          <w:sz w:val="28"/>
          <w:szCs w:val="28"/>
        </w:rPr>
        <w:t>перераб</w:t>
      </w:r>
      <w:proofErr w:type="spellEnd"/>
      <w:r w:rsidRPr="005B3AF9">
        <w:rPr>
          <w:iCs/>
          <w:color w:val="000000" w:themeColor="text1"/>
          <w:sz w:val="28"/>
          <w:szCs w:val="28"/>
        </w:rPr>
        <w:t xml:space="preserve">. - </w:t>
      </w:r>
      <w:proofErr w:type="gramStart"/>
      <w:r w:rsidRPr="005B3AF9">
        <w:rPr>
          <w:iCs/>
          <w:color w:val="000000" w:themeColor="text1"/>
          <w:sz w:val="28"/>
          <w:szCs w:val="28"/>
        </w:rPr>
        <w:t>Москва :</w:t>
      </w:r>
      <w:proofErr w:type="gramEnd"/>
      <w:r w:rsidRPr="005B3AF9">
        <w:rPr>
          <w:iCs/>
          <w:color w:val="000000" w:themeColor="text1"/>
          <w:sz w:val="28"/>
          <w:szCs w:val="28"/>
        </w:rPr>
        <w:t xml:space="preserve"> </w:t>
      </w:r>
      <w:proofErr w:type="spellStart"/>
      <w:r w:rsidRPr="005B3AF9">
        <w:rPr>
          <w:iCs/>
          <w:color w:val="000000" w:themeColor="text1"/>
          <w:sz w:val="28"/>
          <w:szCs w:val="28"/>
        </w:rPr>
        <w:t>КноРус</w:t>
      </w:r>
      <w:proofErr w:type="spellEnd"/>
      <w:r w:rsidRPr="005B3AF9">
        <w:rPr>
          <w:iCs/>
          <w:color w:val="000000" w:themeColor="text1"/>
          <w:sz w:val="28"/>
          <w:szCs w:val="28"/>
        </w:rPr>
        <w:t>, 2021. — 529 с. — (</w:t>
      </w:r>
      <w:proofErr w:type="spellStart"/>
      <w:r w:rsidRPr="005B3AF9">
        <w:rPr>
          <w:iCs/>
          <w:color w:val="000000" w:themeColor="text1"/>
          <w:sz w:val="28"/>
          <w:szCs w:val="28"/>
        </w:rPr>
        <w:t>Бакалавриат</w:t>
      </w:r>
      <w:proofErr w:type="spellEnd"/>
      <w:r w:rsidRPr="005B3AF9">
        <w:rPr>
          <w:iCs/>
          <w:color w:val="000000" w:themeColor="text1"/>
          <w:sz w:val="28"/>
          <w:szCs w:val="28"/>
        </w:rPr>
        <w:t xml:space="preserve">). - ЭБС BOOK.ru. — URL: https://book.ru/book/938848 (дата обращения: 22.11.2024). — </w:t>
      </w:r>
      <w:proofErr w:type="gramStart"/>
      <w:r w:rsidRPr="005B3AF9">
        <w:rPr>
          <w:iCs/>
          <w:color w:val="000000" w:themeColor="text1"/>
          <w:sz w:val="28"/>
          <w:szCs w:val="28"/>
        </w:rPr>
        <w:t>Текст :</w:t>
      </w:r>
      <w:proofErr w:type="gramEnd"/>
      <w:r w:rsidRPr="005B3AF9">
        <w:rPr>
          <w:iCs/>
          <w:color w:val="000000" w:themeColor="text1"/>
          <w:sz w:val="28"/>
          <w:szCs w:val="28"/>
        </w:rPr>
        <w:t xml:space="preserve"> электронный.</w:t>
      </w:r>
    </w:p>
    <w:p w14:paraId="5BCB1E9D" w14:textId="77777777" w:rsidR="00667FBC" w:rsidRDefault="00667FBC" w:rsidP="00667FBC">
      <w:pPr>
        <w:pStyle w:val="a6"/>
        <w:ind w:left="709"/>
        <w:jc w:val="both"/>
        <w:rPr>
          <w:iCs/>
          <w:color w:val="000000" w:themeColor="text1"/>
          <w:sz w:val="28"/>
          <w:szCs w:val="28"/>
        </w:rPr>
      </w:pPr>
    </w:p>
    <w:p w14:paraId="1A6252CA" w14:textId="77777777" w:rsidR="00667FBC" w:rsidRPr="001C6E8A" w:rsidRDefault="00667FBC" w:rsidP="00667FBC">
      <w:pPr>
        <w:pStyle w:val="a6"/>
        <w:ind w:left="0" w:firstLine="284"/>
        <w:jc w:val="both"/>
        <w:rPr>
          <w:b/>
          <w:iCs/>
          <w:color w:val="000000" w:themeColor="text1"/>
          <w:sz w:val="28"/>
          <w:szCs w:val="28"/>
        </w:rPr>
      </w:pPr>
      <w:r>
        <w:rPr>
          <w:b/>
          <w:iCs/>
          <w:color w:val="000000" w:themeColor="text1"/>
          <w:sz w:val="28"/>
          <w:szCs w:val="28"/>
        </w:rPr>
        <w:t xml:space="preserve">9. </w:t>
      </w:r>
      <w:r w:rsidRPr="001C6E8A">
        <w:rPr>
          <w:b/>
          <w:iCs/>
          <w:color w:val="000000" w:themeColor="text1"/>
          <w:sz w:val="28"/>
          <w:szCs w:val="28"/>
        </w:rPr>
        <w:t xml:space="preserve">Перечень ресурсов информационно-телекоммуникационной сети «Интернет», необходимых для освоения дисциплины  </w:t>
      </w:r>
    </w:p>
    <w:p w14:paraId="490EDC7C" w14:textId="77777777" w:rsidR="00667FBC" w:rsidRDefault="00667FBC" w:rsidP="00667FBC">
      <w:pPr>
        <w:pStyle w:val="a6"/>
        <w:ind w:left="284"/>
        <w:jc w:val="both"/>
        <w:rPr>
          <w:iCs/>
          <w:color w:val="000000" w:themeColor="text1"/>
          <w:sz w:val="28"/>
          <w:szCs w:val="28"/>
        </w:rPr>
      </w:pPr>
      <w:r w:rsidRPr="00396111">
        <w:rPr>
          <w:iCs/>
          <w:color w:val="000000" w:themeColor="text1"/>
          <w:sz w:val="28"/>
          <w:szCs w:val="28"/>
        </w:rPr>
        <w:t xml:space="preserve">1. www.consultant.ru  </w:t>
      </w:r>
    </w:p>
    <w:p w14:paraId="5A2D575D" w14:textId="77777777" w:rsidR="00667FBC" w:rsidRDefault="00667FBC" w:rsidP="00667FBC">
      <w:pPr>
        <w:pStyle w:val="a6"/>
        <w:ind w:left="284"/>
        <w:jc w:val="both"/>
        <w:rPr>
          <w:iCs/>
          <w:color w:val="000000" w:themeColor="text1"/>
          <w:sz w:val="28"/>
          <w:szCs w:val="28"/>
        </w:rPr>
      </w:pPr>
      <w:r w:rsidRPr="00396111">
        <w:rPr>
          <w:iCs/>
          <w:color w:val="000000" w:themeColor="text1"/>
          <w:sz w:val="28"/>
          <w:szCs w:val="28"/>
        </w:rPr>
        <w:t xml:space="preserve">2. </w:t>
      </w:r>
      <w:hyperlink r:id="rId11" w:history="1">
        <w:r w:rsidRPr="008061BA">
          <w:rPr>
            <w:rStyle w:val="af4"/>
            <w:iCs/>
            <w:sz w:val="28"/>
            <w:szCs w:val="28"/>
          </w:rPr>
          <w:t>www.minfin.ru</w:t>
        </w:r>
      </w:hyperlink>
      <w:r w:rsidRPr="00396111">
        <w:rPr>
          <w:iCs/>
          <w:color w:val="000000" w:themeColor="text1"/>
          <w:sz w:val="28"/>
          <w:szCs w:val="28"/>
        </w:rPr>
        <w:t xml:space="preserve"> </w:t>
      </w:r>
    </w:p>
    <w:p w14:paraId="187D6E38" w14:textId="77777777" w:rsidR="00667FBC" w:rsidRDefault="00667FBC" w:rsidP="00667FBC">
      <w:pPr>
        <w:pStyle w:val="a6"/>
        <w:ind w:left="284"/>
        <w:jc w:val="both"/>
        <w:rPr>
          <w:iCs/>
          <w:color w:val="000000" w:themeColor="text1"/>
          <w:sz w:val="28"/>
          <w:szCs w:val="28"/>
        </w:rPr>
      </w:pPr>
      <w:r w:rsidRPr="00396111">
        <w:rPr>
          <w:iCs/>
          <w:color w:val="000000" w:themeColor="text1"/>
          <w:sz w:val="28"/>
          <w:szCs w:val="28"/>
        </w:rPr>
        <w:lastRenderedPageBreak/>
        <w:t xml:space="preserve">3. </w:t>
      </w:r>
      <w:hyperlink r:id="rId12" w:history="1">
        <w:r w:rsidRPr="008061BA">
          <w:rPr>
            <w:rStyle w:val="af4"/>
            <w:iCs/>
            <w:sz w:val="28"/>
            <w:szCs w:val="28"/>
          </w:rPr>
          <w:t>www.nalog.ru</w:t>
        </w:r>
      </w:hyperlink>
      <w:r w:rsidRPr="00396111">
        <w:rPr>
          <w:iCs/>
          <w:color w:val="000000" w:themeColor="text1"/>
          <w:sz w:val="28"/>
          <w:szCs w:val="28"/>
        </w:rPr>
        <w:t xml:space="preserve"> </w:t>
      </w:r>
    </w:p>
    <w:p w14:paraId="1EFA0F3F" w14:textId="77777777" w:rsidR="00667FBC" w:rsidRDefault="00667FBC" w:rsidP="00667FBC">
      <w:pPr>
        <w:pStyle w:val="a6"/>
        <w:ind w:left="284"/>
        <w:jc w:val="both"/>
        <w:rPr>
          <w:iCs/>
          <w:color w:val="000000" w:themeColor="text1"/>
          <w:sz w:val="28"/>
          <w:szCs w:val="28"/>
        </w:rPr>
      </w:pPr>
      <w:r w:rsidRPr="00396111">
        <w:rPr>
          <w:iCs/>
          <w:color w:val="000000" w:themeColor="text1"/>
          <w:sz w:val="28"/>
          <w:szCs w:val="28"/>
        </w:rPr>
        <w:t xml:space="preserve">4. </w:t>
      </w:r>
      <w:hyperlink r:id="rId13" w:history="1">
        <w:r w:rsidRPr="008061BA">
          <w:rPr>
            <w:rStyle w:val="af4"/>
            <w:iCs/>
            <w:sz w:val="28"/>
            <w:szCs w:val="28"/>
          </w:rPr>
          <w:t>www.customs.ru</w:t>
        </w:r>
      </w:hyperlink>
      <w:r w:rsidRPr="00396111">
        <w:rPr>
          <w:iCs/>
          <w:color w:val="000000" w:themeColor="text1"/>
          <w:sz w:val="28"/>
          <w:szCs w:val="28"/>
        </w:rPr>
        <w:t xml:space="preserve"> </w:t>
      </w:r>
    </w:p>
    <w:p w14:paraId="7A27A080" w14:textId="77777777" w:rsidR="00667FBC" w:rsidRDefault="00667FBC" w:rsidP="00667FBC">
      <w:pPr>
        <w:pStyle w:val="a6"/>
        <w:ind w:left="284"/>
        <w:jc w:val="both"/>
        <w:rPr>
          <w:iCs/>
          <w:color w:val="000000" w:themeColor="text1"/>
          <w:sz w:val="28"/>
          <w:szCs w:val="28"/>
        </w:rPr>
      </w:pPr>
      <w:r w:rsidRPr="00396111">
        <w:rPr>
          <w:iCs/>
          <w:color w:val="000000" w:themeColor="text1"/>
          <w:sz w:val="28"/>
          <w:szCs w:val="28"/>
        </w:rPr>
        <w:t xml:space="preserve">5. www.tsouz.ru  </w:t>
      </w:r>
    </w:p>
    <w:p w14:paraId="5D454CAE" w14:textId="77777777" w:rsidR="00667FBC" w:rsidRPr="00AF1D38" w:rsidRDefault="00667FBC" w:rsidP="00667FBC">
      <w:pPr>
        <w:pStyle w:val="a6"/>
        <w:ind w:left="284"/>
        <w:jc w:val="both"/>
        <w:rPr>
          <w:iCs/>
          <w:color w:val="000000" w:themeColor="text1"/>
          <w:sz w:val="28"/>
          <w:szCs w:val="28"/>
        </w:rPr>
      </w:pPr>
      <w:r w:rsidRPr="00396111">
        <w:rPr>
          <w:iCs/>
          <w:color w:val="000000" w:themeColor="text1"/>
          <w:sz w:val="28"/>
          <w:szCs w:val="28"/>
        </w:rPr>
        <w:t xml:space="preserve">6. </w:t>
      </w:r>
      <w:r w:rsidRPr="00AF1D38">
        <w:rPr>
          <w:iCs/>
          <w:color w:val="000000" w:themeColor="text1"/>
          <w:sz w:val="28"/>
          <w:szCs w:val="28"/>
        </w:rPr>
        <w:t xml:space="preserve">База информационных материалов электронных и печатных средств массовой </w:t>
      </w:r>
      <w:proofErr w:type="gramStart"/>
      <w:r w:rsidRPr="00AF1D38">
        <w:rPr>
          <w:iCs/>
          <w:color w:val="000000" w:themeColor="text1"/>
          <w:sz w:val="28"/>
          <w:szCs w:val="28"/>
        </w:rPr>
        <w:t>информации  Public.ru</w:t>
      </w:r>
      <w:proofErr w:type="gramEnd"/>
      <w:r w:rsidRPr="00AF1D38">
        <w:rPr>
          <w:iCs/>
          <w:color w:val="000000" w:themeColor="text1"/>
          <w:sz w:val="28"/>
          <w:szCs w:val="28"/>
        </w:rPr>
        <w:t xml:space="preserve"> http://public.ru/     </w:t>
      </w:r>
    </w:p>
    <w:p w14:paraId="469B848E" w14:textId="77777777" w:rsidR="00667FBC" w:rsidRDefault="00667FBC" w:rsidP="00667FBC">
      <w:pPr>
        <w:pStyle w:val="a6"/>
        <w:ind w:left="284"/>
        <w:jc w:val="both"/>
        <w:rPr>
          <w:iCs/>
          <w:color w:val="000000" w:themeColor="text1"/>
          <w:sz w:val="28"/>
          <w:szCs w:val="28"/>
        </w:rPr>
      </w:pPr>
      <w:r w:rsidRPr="00396111">
        <w:rPr>
          <w:iCs/>
          <w:color w:val="000000" w:themeColor="text1"/>
          <w:sz w:val="28"/>
          <w:szCs w:val="28"/>
        </w:rPr>
        <w:t xml:space="preserve">7. Юридическая справочная система «Юрист» http://www.1jur.ru/ </w:t>
      </w:r>
    </w:p>
    <w:p w14:paraId="57391127" w14:textId="77777777" w:rsidR="00667FBC" w:rsidRPr="00AF1D38" w:rsidRDefault="00667FBC" w:rsidP="00667FBC">
      <w:pPr>
        <w:pStyle w:val="a6"/>
        <w:ind w:left="284"/>
        <w:jc w:val="both"/>
        <w:rPr>
          <w:iCs/>
          <w:color w:val="000000" w:themeColor="text1"/>
          <w:sz w:val="28"/>
          <w:szCs w:val="28"/>
        </w:rPr>
      </w:pPr>
      <w:r>
        <w:rPr>
          <w:iCs/>
          <w:color w:val="000000" w:themeColor="text1"/>
          <w:sz w:val="28"/>
          <w:szCs w:val="28"/>
        </w:rPr>
        <w:t>8. Электронные ресурсы БИК</w:t>
      </w:r>
      <w:r w:rsidRPr="00AF1D38">
        <w:rPr>
          <w:iCs/>
          <w:color w:val="000000" w:themeColor="text1"/>
          <w:sz w:val="28"/>
          <w:szCs w:val="28"/>
        </w:rPr>
        <w:t>:</w:t>
      </w:r>
    </w:p>
    <w:p w14:paraId="4353EFA4" w14:textId="77777777" w:rsidR="00667FBC" w:rsidRPr="00AF1D38" w:rsidRDefault="00667FBC" w:rsidP="00667FBC">
      <w:pPr>
        <w:pStyle w:val="a6"/>
        <w:ind w:left="284"/>
        <w:jc w:val="both"/>
        <w:rPr>
          <w:iCs/>
          <w:color w:val="000000" w:themeColor="text1"/>
          <w:sz w:val="28"/>
          <w:szCs w:val="28"/>
        </w:rPr>
      </w:pPr>
      <w:r w:rsidRPr="00AF1D38">
        <w:rPr>
          <w:iCs/>
          <w:color w:val="000000" w:themeColor="text1"/>
          <w:sz w:val="28"/>
          <w:szCs w:val="28"/>
        </w:rPr>
        <w:t xml:space="preserve">     - </w:t>
      </w:r>
      <w:r w:rsidRPr="00396111">
        <w:rPr>
          <w:iCs/>
          <w:color w:val="000000" w:themeColor="text1"/>
          <w:sz w:val="28"/>
          <w:szCs w:val="28"/>
        </w:rPr>
        <w:t xml:space="preserve"> </w:t>
      </w:r>
      <w:bookmarkStart w:id="6" w:name="_Hlk123043484"/>
      <w:bookmarkStart w:id="7" w:name="_Hlk122599422"/>
      <w:r w:rsidRPr="00AF1D38">
        <w:rPr>
          <w:iCs/>
          <w:color w:val="000000" w:themeColor="text1"/>
          <w:sz w:val="28"/>
          <w:szCs w:val="28"/>
        </w:rPr>
        <w:t xml:space="preserve">Электронная библиотека Финансового университета (ЭБ) </w:t>
      </w:r>
      <w:hyperlink r:id="rId14" w:history="1">
        <w:r w:rsidRPr="00AF1D38">
          <w:rPr>
            <w:rStyle w:val="af4"/>
            <w:iCs/>
            <w:sz w:val="28"/>
            <w:szCs w:val="28"/>
          </w:rPr>
          <w:t>http://elib.fa.ru/</w:t>
        </w:r>
      </w:hyperlink>
    </w:p>
    <w:p w14:paraId="061D44B1" w14:textId="77777777" w:rsidR="00667FBC" w:rsidRPr="00AF1D38" w:rsidRDefault="00667FBC" w:rsidP="00667FBC">
      <w:pPr>
        <w:pStyle w:val="a6"/>
        <w:ind w:left="284"/>
        <w:jc w:val="both"/>
        <w:rPr>
          <w:iCs/>
          <w:color w:val="000000" w:themeColor="text1"/>
          <w:sz w:val="28"/>
          <w:szCs w:val="28"/>
          <w:u w:val="single"/>
        </w:rPr>
      </w:pPr>
      <w:r w:rsidRPr="00AF1D38">
        <w:rPr>
          <w:iCs/>
          <w:color w:val="000000" w:themeColor="text1"/>
          <w:sz w:val="28"/>
          <w:szCs w:val="28"/>
        </w:rPr>
        <w:t xml:space="preserve">     - Электронно-библиотечная система BOOK.RU </w:t>
      </w:r>
      <w:hyperlink r:id="rId15" w:history="1">
        <w:r w:rsidRPr="00AF1D38">
          <w:rPr>
            <w:rStyle w:val="af4"/>
            <w:iCs/>
            <w:sz w:val="28"/>
            <w:szCs w:val="28"/>
          </w:rPr>
          <w:t>http://www.book.ru</w:t>
        </w:r>
      </w:hyperlink>
    </w:p>
    <w:p w14:paraId="2BE0F32C" w14:textId="77777777" w:rsidR="00667FBC" w:rsidRPr="00AF1D38" w:rsidRDefault="00667FBC" w:rsidP="00667FBC">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«Университетская библиотека ОНЛАЙН» </w:t>
      </w:r>
      <w:hyperlink r:id="rId16"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biblioclub</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6FDDB3A7" w14:textId="77777777" w:rsidR="00667FBC" w:rsidRPr="00AF1D38" w:rsidRDefault="00667FBC" w:rsidP="00667FBC">
      <w:pPr>
        <w:pStyle w:val="a6"/>
        <w:ind w:left="284"/>
        <w:jc w:val="both"/>
        <w:rPr>
          <w:iCs/>
          <w:color w:val="000000" w:themeColor="text1"/>
          <w:sz w:val="28"/>
          <w:szCs w:val="28"/>
          <w:u w:val="single"/>
        </w:rPr>
      </w:pPr>
      <w:bookmarkStart w:id="8" w:name="_Hlk132636768"/>
      <w:r w:rsidRPr="00AF1D38">
        <w:rPr>
          <w:iCs/>
          <w:color w:val="000000" w:themeColor="text1"/>
          <w:sz w:val="28"/>
          <w:szCs w:val="28"/>
        </w:rPr>
        <w:t xml:space="preserve">     - Электронно-библиотечная система </w:t>
      </w:r>
      <w:proofErr w:type="spellStart"/>
      <w:r w:rsidRPr="00AF1D38">
        <w:rPr>
          <w:iCs/>
          <w:color w:val="000000" w:themeColor="text1"/>
          <w:sz w:val="28"/>
          <w:szCs w:val="28"/>
          <w:lang w:val="en-US"/>
        </w:rPr>
        <w:t>Znanium</w:t>
      </w:r>
      <w:proofErr w:type="spellEnd"/>
      <w:r w:rsidRPr="00AF1D38">
        <w:rPr>
          <w:iCs/>
          <w:color w:val="000000" w:themeColor="text1"/>
          <w:sz w:val="28"/>
          <w:szCs w:val="28"/>
        </w:rPr>
        <w:t xml:space="preserve"> </w:t>
      </w:r>
      <w:bookmarkEnd w:id="8"/>
      <w:r w:rsidRPr="00AF1D38">
        <w:rPr>
          <w:iCs/>
          <w:color w:val="000000" w:themeColor="text1"/>
          <w:sz w:val="28"/>
          <w:szCs w:val="28"/>
        </w:rPr>
        <w:fldChar w:fldCharType="begin"/>
      </w:r>
      <w:r w:rsidRPr="00AF1D38">
        <w:rPr>
          <w:iCs/>
          <w:color w:val="000000" w:themeColor="text1"/>
          <w:sz w:val="28"/>
          <w:szCs w:val="28"/>
        </w:rPr>
        <w:instrText xml:space="preserve"> HYPERLINK "http://www.znanium.com" </w:instrText>
      </w:r>
      <w:r w:rsidRPr="00AF1D38">
        <w:rPr>
          <w:iCs/>
          <w:color w:val="000000" w:themeColor="text1"/>
          <w:sz w:val="28"/>
          <w:szCs w:val="28"/>
        </w:rPr>
        <w:fldChar w:fldCharType="separate"/>
      </w:r>
      <w:r w:rsidRPr="00AF1D38">
        <w:rPr>
          <w:rStyle w:val="af4"/>
          <w:iCs/>
          <w:sz w:val="28"/>
          <w:szCs w:val="28"/>
        </w:rPr>
        <w:t>http://www.znanium.com</w:t>
      </w:r>
      <w:r w:rsidRPr="00AF1D38">
        <w:rPr>
          <w:iCs/>
          <w:color w:val="000000" w:themeColor="text1"/>
          <w:sz w:val="28"/>
          <w:szCs w:val="28"/>
        </w:rPr>
        <w:fldChar w:fldCharType="end"/>
      </w:r>
    </w:p>
    <w:p w14:paraId="2741F140" w14:textId="77777777" w:rsidR="00667FBC" w:rsidRPr="00AF1D38" w:rsidRDefault="00667FBC" w:rsidP="00667FBC">
      <w:pPr>
        <w:pStyle w:val="a6"/>
        <w:ind w:left="284"/>
        <w:jc w:val="both"/>
        <w:rPr>
          <w:iCs/>
          <w:color w:val="000000" w:themeColor="text1"/>
          <w:sz w:val="28"/>
          <w:szCs w:val="28"/>
        </w:rPr>
      </w:pPr>
      <w:bookmarkStart w:id="9" w:name="_Hlk122599993"/>
      <w:r w:rsidRPr="00AF1D38">
        <w:rPr>
          <w:iCs/>
          <w:color w:val="000000" w:themeColor="text1"/>
          <w:sz w:val="28"/>
          <w:szCs w:val="28"/>
        </w:rPr>
        <w:t xml:space="preserve">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w:t>
      </w:r>
      <w:hyperlink r:id="rId17" w:history="1">
        <w:r w:rsidRPr="00AF1D38">
          <w:rPr>
            <w:rStyle w:val="af4"/>
            <w:iCs/>
            <w:sz w:val="28"/>
            <w:szCs w:val="28"/>
          </w:rPr>
          <w:t>https://urait.ru/</w:t>
        </w:r>
      </w:hyperlink>
    </w:p>
    <w:p w14:paraId="27D0E72A" w14:textId="77777777" w:rsidR="00667FBC" w:rsidRPr="00AF1D38" w:rsidRDefault="00667FBC" w:rsidP="00667FBC">
      <w:pPr>
        <w:pStyle w:val="a6"/>
        <w:ind w:left="284"/>
        <w:jc w:val="both"/>
        <w:rPr>
          <w:iCs/>
          <w:color w:val="000000" w:themeColor="text1"/>
          <w:sz w:val="28"/>
          <w:szCs w:val="28"/>
        </w:rPr>
      </w:pPr>
      <w:bookmarkStart w:id="10" w:name="_Hlk132636931"/>
      <w:bookmarkEnd w:id="6"/>
      <w:bookmarkEnd w:id="9"/>
      <w:r w:rsidRPr="00AF1D38">
        <w:rPr>
          <w:iCs/>
          <w:color w:val="000000" w:themeColor="text1"/>
          <w:sz w:val="28"/>
          <w:szCs w:val="28"/>
        </w:rPr>
        <w:t xml:space="preserve">     - Электронно-библиотечная система издательства Проспект http://ebs.prospekt.org/books</w:t>
      </w:r>
    </w:p>
    <w:p w14:paraId="1440F19B" w14:textId="77777777" w:rsidR="00667FBC" w:rsidRPr="00AF1D38" w:rsidRDefault="00667FBC" w:rsidP="00667FBC">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издательства Лань https://e.lanbook.com/</w:t>
      </w:r>
    </w:p>
    <w:bookmarkEnd w:id="10"/>
    <w:p w14:paraId="1A817564" w14:textId="77777777" w:rsidR="00667FBC" w:rsidRPr="00AF1D38" w:rsidRDefault="00667FBC" w:rsidP="00667FBC">
      <w:pPr>
        <w:pStyle w:val="a6"/>
        <w:ind w:left="284"/>
        <w:jc w:val="both"/>
        <w:rPr>
          <w:iCs/>
          <w:color w:val="000000" w:themeColor="text1"/>
          <w:sz w:val="28"/>
          <w:szCs w:val="28"/>
          <w:u w:val="single"/>
        </w:rPr>
      </w:pPr>
      <w:r w:rsidRPr="00AF1D38">
        <w:rPr>
          <w:iCs/>
          <w:color w:val="000000" w:themeColor="text1"/>
          <w:sz w:val="28"/>
          <w:szCs w:val="28"/>
        </w:rPr>
        <w:t xml:space="preserve">    - Деловая онлайн-библиотека </w:t>
      </w:r>
      <w:proofErr w:type="spellStart"/>
      <w:r w:rsidRPr="00AF1D38">
        <w:rPr>
          <w:iCs/>
          <w:color w:val="000000" w:themeColor="text1"/>
          <w:sz w:val="28"/>
          <w:szCs w:val="28"/>
          <w:lang w:val="en-US"/>
        </w:rPr>
        <w:t>Alpina</w:t>
      </w:r>
      <w:proofErr w:type="spellEnd"/>
      <w:r w:rsidRPr="00AF1D38">
        <w:rPr>
          <w:iCs/>
          <w:color w:val="000000" w:themeColor="text1"/>
          <w:sz w:val="28"/>
          <w:szCs w:val="28"/>
        </w:rPr>
        <w:t xml:space="preserve"> </w:t>
      </w:r>
      <w:r w:rsidRPr="00AF1D38">
        <w:rPr>
          <w:iCs/>
          <w:color w:val="000000" w:themeColor="text1"/>
          <w:sz w:val="28"/>
          <w:szCs w:val="28"/>
          <w:lang w:val="en-US"/>
        </w:rPr>
        <w:t>Digital</w:t>
      </w:r>
      <w:r w:rsidRPr="00AF1D38">
        <w:rPr>
          <w:iCs/>
          <w:color w:val="000000" w:themeColor="text1"/>
          <w:sz w:val="28"/>
          <w:szCs w:val="28"/>
        </w:rPr>
        <w:t xml:space="preserve"> </w:t>
      </w:r>
      <w:hyperlink r:id="rId18" w:history="1">
        <w:r w:rsidRPr="00AF1D38">
          <w:rPr>
            <w:rStyle w:val="af4"/>
            <w:iCs/>
            <w:sz w:val="28"/>
            <w:szCs w:val="28"/>
            <w:lang w:val="en-US"/>
          </w:rPr>
          <w:t>http</w:t>
        </w:r>
        <w:r w:rsidRPr="00AF1D38">
          <w:rPr>
            <w:rStyle w:val="af4"/>
            <w:iCs/>
            <w:sz w:val="28"/>
            <w:szCs w:val="28"/>
          </w:rPr>
          <w:t>://</w:t>
        </w:r>
        <w:r w:rsidRPr="00AF1D38">
          <w:rPr>
            <w:rStyle w:val="af4"/>
            <w:iCs/>
            <w:sz w:val="28"/>
            <w:szCs w:val="28"/>
            <w:lang w:val="en-US"/>
          </w:rPr>
          <w:t>lib</w:t>
        </w:r>
        <w:r w:rsidRPr="00AF1D38">
          <w:rPr>
            <w:rStyle w:val="af4"/>
            <w:iCs/>
            <w:sz w:val="28"/>
            <w:szCs w:val="28"/>
          </w:rPr>
          <w:t>.</w:t>
        </w:r>
        <w:proofErr w:type="spellStart"/>
        <w:r w:rsidRPr="00AF1D38">
          <w:rPr>
            <w:rStyle w:val="af4"/>
            <w:iCs/>
            <w:sz w:val="28"/>
            <w:szCs w:val="28"/>
            <w:lang w:val="en-US"/>
          </w:rPr>
          <w:t>alpinadigital</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73814C00" w14:textId="77777777" w:rsidR="00667FBC" w:rsidRPr="00AF1D38" w:rsidRDefault="00667FBC" w:rsidP="00667FBC">
      <w:pPr>
        <w:pStyle w:val="a6"/>
        <w:ind w:left="284"/>
        <w:jc w:val="both"/>
        <w:rPr>
          <w:bCs/>
          <w:iCs/>
          <w:color w:val="000000" w:themeColor="text1"/>
          <w:sz w:val="28"/>
          <w:szCs w:val="28"/>
        </w:rPr>
      </w:pPr>
      <w:bookmarkStart w:id="11" w:name="_Hlk122600044"/>
      <w:r w:rsidRPr="00AF1D38">
        <w:rPr>
          <w:bCs/>
          <w:iCs/>
          <w:color w:val="000000" w:themeColor="text1"/>
          <w:sz w:val="28"/>
          <w:szCs w:val="28"/>
        </w:rPr>
        <w:t xml:space="preserve">    - Электронная библиотека Издательского дома «Гребенников» </w:t>
      </w:r>
      <w:hyperlink r:id="rId19" w:history="1">
        <w:r w:rsidRPr="00AF1D38">
          <w:rPr>
            <w:rStyle w:val="af4"/>
            <w:bCs/>
            <w:iCs/>
            <w:sz w:val="28"/>
            <w:szCs w:val="28"/>
          </w:rPr>
          <w:t>https://grebennikon.ru/</w:t>
        </w:r>
      </w:hyperlink>
    </w:p>
    <w:p w14:paraId="424D9190" w14:textId="77777777" w:rsidR="00667FBC" w:rsidRPr="00AF1D38" w:rsidRDefault="00667FBC" w:rsidP="00667FBC">
      <w:pPr>
        <w:pStyle w:val="a6"/>
        <w:ind w:left="284"/>
        <w:jc w:val="both"/>
        <w:rPr>
          <w:iCs/>
          <w:color w:val="000000" w:themeColor="text1"/>
          <w:sz w:val="28"/>
          <w:szCs w:val="28"/>
        </w:rPr>
      </w:pPr>
      <w:bookmarkStart w:id="12" w:name="_Hlk123043542"/>
      <w:bookmarkEnd w:id="11"/>
      <w:r w:rsidRPr="00AF1D38">
        <w:rPr>
          <w:iCs/>
          <w:color w:val="000000" w:themeColor="text1"/>
          <w:sz w:val="28"/>
          <w:szCs w:val="28"/>
        </w:rPr>
        <w:t xml:space="preserve">    - Научная электронная библиотека </w:t>
      </w:r>
      <w:proofErr w:type="spellStart"/>
      <w:r w:rsidRPr="00AF1D38">
        <w:rPr>
          <w:iCs/>
          <w:color w:val="000000" w:themeColor="text1"/>
          <w:sz w:val="28"/>
          <w:szCs w:val="28"/>
          <w:lang w:val="en-US"/>
        </w:rPr>
        <w:t>eLibrary</w:t>
      </w:r>
      <w:proofErr w:type="spellEnd"/>
      <w:r w:rsidRPr="00AF1D38">
        <w:rPr>
          <w:iCs/>
          <w:color w:val="000000" w:themeColor="text1"/>
          <w:sz w:val="28"/>
          <w:szCs w:val="28"/>
        </w:rPr>
        <w:t>.</w:t>
      </w:r>
      <w:proofErr w:type="spellStart"/>
      <w:r w:rsidRPr="00AF1D38">
        <w:rPr>
          <w:iCs/>
          <w:color w:val="000000" w:themeColor="text1"/>
          <w:sz w:val="28"/>
          <w:szCs w:val="28"/>
          <w:lang w:val="en-US"/>
        </w:rPr>
        <w:t>ru</w:t>
      </w:r>
      <w:proofErr w:type="spellEnd"/>
      <w:r w:rsidRPr="00AF1D38">
        <w:rPr>
          <w:iCs/>
          <w:color w:val="000000" w:themeColor="text1"/>
          <w:sz w:val="28"/>
          <w:szCs w:val="28"/>
        </w:rPr>
        <w:t xml:space="preserve"> </w:t>
      </w:r>
      <w:hyperlink r:id="rId20"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elibrary</w:t>
        </w:r>
        <w:proofErr w:type="spellEnd"/>
        <w:r w:rsidRPr="00AF1D38">
          <w:rPr>
            <w:rStyle w:val="af4"/>
            <w:iCs/>
            <w:sz w:val="28"/>
            <w:szCs w:val="28"/>
          </w:rPr>
          <w:t>.</w:t>
        </w:r>
        <w:proofErr w:type="spellStart"/>
        <w:r w:rsidRPr="00AF1D38">
          <w:rPr>
            <w:rStyle w:val="af4"/>
            <w:iCs/>
            <w:sz w:val="28"/>
            <w:szCs w:val="28"/>
            <w:lang w:val="en-US"/>
          </w:rPr>
          <w:t>ru</w:t>
        </w:r>
        <w:proofErr w:type="spellEnd"/>
      </w:hyperlink>
      <w:bookmarkEnd w:id="12"/>
      <w:r w:rsidRPr="00AF1D38">
        <w:rPr>
          <w:iCs/>
          <w:color w:val="000000" w:themeColor="text1"/>
          <w:sz w:val="28"/>
          <w:szCs w:val="28"/>
        </w:rPr>
        <w:t xml:space="preserve">  </w:t>
      </w:r>
    </w:p>
    <w:p w14:paraId="34D61B01" w14:textId="77777777" w:rsidR="00667FBC" w:rsidRPr="00AF1D38" w:rsidRDefault="00667FBC" w:rsidP="00667FBC">
      <w:pPr>
        <w:pStyle w:val="a6"/>
        <w:ind w:left="284"/>
        <w:jc w:val="both"/>
        <w:rPr>
          <w:iCs/>
          <w:color w:val="000000" w:themeColor="text1"/>
          <w:sz w:val="28"/>
          <w:szCs w:val="28"/>
        </w:rPr>
      </w:pPr>
      <w:r w:rsidRPr="00AF1D38">
        <w:rPr>
          <w:iCs/>
          <w:color w:val="000000" w:themeColor="text1"/>
          <w:sz w:val="28"/>
          <w:szCs w:val="28"/>
        </w:rPr>
        <w:t xml:space="preserve">    - Национальная электронная библиотека </w:t>
      </w:r>
      <w:hyperlink r:id="rId21" w:history="1">
        <w:r w:rsidRPr="00AF1D38">
          <w:rPr>
            <w:rStyle w:val="af4"/>
            <w:iCs/>
            <w:sz w:val="28"/>
            <w:szCs w:val="28"/>
          </w:rPr>
          <w:t>http://нэб.рф/</w:t>
        </w:r>
      </w:hyperlink>
    </w:p>
    <w:bookmarkEnd w:id="7"/>
    <w:p w14:paraId="10C0A2A7" w14:textId="346F48AD" w:rsidR="00396111" w:rsidRDefault="00396111" w:rsidP="00396111">
      <w:pPr>
        <w:pStyle w:val="a6"/>
        <w:ind w:left="1069"/>
        <w:jc w:val="both"/>
        <w:rPr>
          <w:iCs/>
          <w:color w:val="000000" w:themeColor="text1"/>
          <w:sz w:val="28"/>
          <w:szCs w:val="28"/>
        </w:rPr>
      </w:pPr>
    </w:p>
    <w:p w14:paraId="10A8CFA1" w14:textId="77AD80A2" w:rsidR="00C4429E" w:rsidRPr="00466F79" w:rsidRDefault="00466F79" w:rsidP="003A4FDA">
      <w:pPr>
        <w:pStyle w:val="a6"/>
        <w:keepNext/>
        <w:numPr>
          <w:ilvl w:val="0"/>
          <w:numId w:val="36"/>
        </w:numPr>
        <w:ind w:left="0" w:firstLine="709"/>
        <w:jc w:val="both"/>
        <w:rPr>
          <w:b/>
          <w:sz w:val="28"/>
          <w:szCs w:val="28"/>
        </w:rPr>
      </w:pPr>
      <w:r>
        <w:rPr>
          <w:b/>
          <w:sz w:val="28"/>
          <w:szCs w:val="28"/>
        </w:rPr>
        <w:t xml:space="preserve"> </w:t>
      </w:r>
      <w:r w:rsidR="00B4487B" w:rsidRPr="00466F79">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6208CF0A" w:rsidR="00C4429E" w:rsidRDefault="00C4429E" w:rsidP="00C4429E">
      <w:pPr>
        <w:shd w:val="clear" w:color="auto" w:fill="FFFFFF"/>
        <w:ind w:firstLine="709"/>
        <w:jc w:val="both"/>
        <w:rPr>
          <w:rFonts w:eastAsia="Calibri"/>
          <w:sz w:val="28"/>
          <w:szCs w:val="28"/>
          <w:lang w:eastAsia="en-US"/>
        </w:rPr>
      </w:pPr>
      <w:r w:rsidRPr="00EE7320">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06FBAD12" w14:textId="69C50624" w:rsidR="00466F79" w:rsidRDefault="00466F79" w:rsidP="00C4429E">
      <w:pPr>
        <w:shd w:val="clear" w:color="auto" w:fill="FFFFFF"/>
        <w:ind w:firstLine="709"/>
        <w:jc w:val="both"/>
        <w:rPr>
          <w:rFonts w:eastAsia="Calibri"/>
          <w:sz w:val="28"/>
          <w:szCs w:val="28"/>
          <w:lang w:eastAsia="en-US"/>
        </w:rPr>
      </w:pPr>
    </w:p>
    <w:p w14:paraId="46899022" w14:textId="7122949C" w:rsidR="00466F79" w:rsidRPr="00466F79" w:rsidRDefault="00466F79" w:rsidP="003A4FDA">
      <w:pPr>
        <w:pStyle w:val="a6"/>
        <w:numPr>
          <w:ilvl w:val="0"/>
          <w:numId w:val="36"/>
        </w:numPr>
        <w:shd w:val="clear" w:color="auto" w:fill="FFFFFF"/>
        <w:ind w:left="0" w:firstLine="709"/>
        <w:jc w:val="both"/>
        <w:rPr>
          <w:rFonts w:eastAsia="Calibri"/>
          <w:b/>
          <w:sz w:val="28"/>
          <w:szCs w:val="28"/>
          <w:lang w:eastAsia="en-US"/>
        </w:rPr>
      </w:pPr>
      <w:r w:rsidRPr="00466F79">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3" w:name="_Toc87273158"/>
      <w:bookmarkStart w:id="1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3"/>
      <w:bookmarkEnd w:id="14"/>
    </w:p>
    <w:p w14:paraId="63723616" w14:textId="77777777" w:rsidR="00466F79" w:rsidRDefault="00466F79" w:rsidP="00466F79">
      <w:pPr>
        <w:shd w:val="clear" w:color="auto" w:fill="FFFFFF"/>
        <w:tabs>
          <w:tab w:val="left" w:pos="442"/>
        </w:tabs>
        <w:jc w:val="both"/>
        <w:rPr>
          <w:rFonts w:eastAsia="Calibri"/>
          <w:bCs/>
          <w:sz w:val="28"/>
          <w:szCs w:val="28"/>
        </w:rPr>
      </w:pPr>
      <w:bookmarkStart w:id="15" w:name="_Toc87273159"/>
      <w:bookmarkStart w:id="16" w:name="_Toc87273875"/>
      <w:r>
        <w:rPr>
          <w:rFonts w:eastAsia="Calibri"/>
          <w:bCs/>
          <w:sz w:val="28"/>
          <w:szCs w:val="28"/>
        </w:rPr>
        <w:t xml:space="preserve">1. </w:t>
      </w:r>
      <w:bookmarkStart w:id="17" w:name="_Toc531686469"/>
      <w:bookmarkStart w:id="18"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r>
        <w:rPr>
          <w:rFonts w:eastAsia="Calibri"/>
          <w:bCs/>
          <w:sz w:val="28"/>
          <w:szCs w:val="28"/>
          <w:lang w:val="en-US"/>
        </w:rPr>
        <w:t>Libre</w:t>
      </w:r>
      <w:r>
        <w:rPr>
          <w:rFonts w:eastAsia="Calibri"/>
          <w:bCs/>
          <w:sz w:val="28"/>
          <w:szCs w:val="28"/>
        </w:rPr>
        <w:t>Office;</w:t>
      </w:r>
    </w:p>
    <w:p w14:paraId="2F91DD29" w14:textId="77777777" w:rsidR="00466F79" w:rsidRDefault="00466F79" w:rsidP="00466F79">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17"/>
      <w:bookmarkEnd w:id="18"/>
      <w:r>
        <w:rPr>
          <w:rFonts w:eastAsia="Calibri"/>
          <w:bCs/>
          <w:sz w:val="28"/>
          <w:szCs w:val="28"/>
        </w:rPr>
        <w:t>Kaspersky</w:t>
      </w:r>
    </w:p>
    <w:p w14:paraId="71A9C453" w14:textId="09DE2858" w:rsidR="00C4429E" w:rsidRPr="00ED122F" w:rsidRDefault="00466F79" w:rsidP="00466F79">
      <w:pPr>
        <w:pStyle w:val="2"/>
        <w:ind w:firstLine="709"/>
        <w:jc w:val="both"/>
        <w:rPr>
          <w:rFonts w:ascii="Times New Roman" w:eastAsia="Calibri" w:hAnsi="Times New Roman"/>
          <w:i w:val="0"/>
          <w:iCs w:val="0"/>
        </w:rPr>
      </w:pPr>
      <w:r w:rsidRPr="00ED122F">
        <w:rPr>
          <w:rFonts w:ascii="Times New Roman" w:eastAsia="Calibri" w:hAnsi="Times New Roman"/>
          <w:i w:val="0"/>
          <w:iCs w:val="0"/>
        </w:rPr>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5"/>
      <w:bookmarkEnd w:id="16"/>
    </w:p>
    <w:p w14:paraId="18DD8A48" w14:textId="77777777" w:rsidR="00C4429E" w:rsidRPr="0057408E" w:rsidRDefault="00C4429E" w:rsidP="00C4429E">
      <w:pPr>
        <w:ind w:firstLine="709"/>
        <w:jc w:val="right"/>
        <w:rPr>
          <w:b/>
          <w:sz w:val="28"/>
        </w:rPr>
      </w:pPr>
      <w:bookmarkStart w:id="19" w:name="_Toc87273160"/>
      <w:bookmarkStart w:id="20"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 xml:space="preserve">Название рекомендуемых технических и </w:t>
            </w:r>
            <w:r w:rsidRPr="0085503C">
              <w:rPr>
                <w:b/>
                <w:bCs/>
                <w:color w:val="000000"/>
                <w:sz w:val="28"/>
                <w:szCs w:val="28"/>
              </w:rPr>
              <w:lastRenderedPageBreak/>
              <w:t>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lastRenderedPageBreak/>
              <w:t xml:space="preserve">Наименование разделов </w:t>
            </w:r>
            <w:r w:rsidRPr="0085503C">
              <w:rPr>
                <w:b/>
                <w:bCs/>
                <w:color w:val="000000"/>
                <w:sz w:val="28"/>
                <w:szCs w:val="28"/>
              </w:rPr>
              <w:lastRenderedPageBreak/>
              <w:t>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lastRenderedPageBreak/>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7D0B25D4"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396111">
              <w:rPr>
                <w:color w:val="000000"/>
                <w:sz w:val="28"/>
                <w:szCs w:val="28"/>
              </w:rPr>
              <w:t>8</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2317EF20"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396111">
              <w:rPr>
                <w:color w:val="000000"/>
                <w:sz w:val="28"/>
                <w:szCs w:val="28"/>
              </w:rPr>
              <w:t>8</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14721663" w:rsidR="00C4429E" w:rsidRPr="0085503C" w:rsidRDefault="00C4429E" w:rsidP="00B4487B">
            <w:pPr>
              <w:jc w:val="center"/>
              <w:rPr>
                <w:color w:val="000000"/>
                <w:sz w:val="28"/>
                <w:szCs w:val="28"/>
              </w:rPr>
            </w:pPr>
            <w:r w:rsidRPr="0085503C">
              <w:rPr>
                <w:color w:val="000000"/>
                <w:sz w:val="28"/>
                <w:szCs w:val="28"/>
              </w:rPr>
              <w:t>Темы 1-</w:t>
            </w:r>
            <w:r w:rsidR="00396111">
              <w:rPr>
                <w:color w:val="000000"/>
                <w:sz w:val="28"/>
                <w:szCs w:val="28"/>
              </w:rPr>
              <w:t>8</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9"/>
      <w:bookmarkEnd w:id="20"/>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1" w:name="_Toc29731747"/>
      <w:bookmarkStart w:id="22"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1"/>
      <w:bookmarkEnd w:id="22"/>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AA709" w14:textId="77777777" w:rsidR="00D571CF" w:rsidRDefault="00D571CF" w:rsidP="00C52F7B">
      <w:r>
        <w:separator/>
      </w:r>
    </w:p>
  </w:endnote>
  <w:endnote w:type="continuationSeparator" w:id="0">
    <w:p w14:paraId="41495D5C" w14:textId="77777777" w:rsidR="00D571CF" w:rsidRDefault="00D571C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altName w:val="Segoe UI"/>
    <w:charset w:val="00"/>
    <w:family w:val="swiss"/>
    <w:pitch w:val="variable"/>
    <w:sig w:usb0="00000001" w:usb1="4000205B" w:usb2="00000028" w:usb3="00000000" w:csb0="0000019F" w:csb1="00000000"/>
  </w:font>
  <w:font w:name="Georgia">
    <w:panose1 w:val="02040502050405020303"/>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39886EC5" w:rsidR="00B31E2C" w:rsidRDefault="00B31E2C">
        <w:pPr>
          <w:pStyle w:val="af"/>
          <w:jc w:val="center"/>
        </w:pPr>
        <w:r>
          <w:fldChar w:fldCharType="begin"/>
        </w:r>
        <w:r>
          <w:instrText>PAGE   \* MERGEFORMAT</w:instrText>
        </w:r>
        <w:r>
          <w:fldChar w:fldCharType="separate"/>
        </w:r>
        <w:r w:rsidR="003F3C10">
          <w:rPr>
            <w:noProof/>
          </w:rPr>
          <w:t>4</w:t>
        </w:r>
        <w:r>
          <w:fldChar w:fldCharType="end"/>
        </w:r>
      </w:p>
    </w:sdtContent>
  </w:sdt>
  <w:p w14:paraId="044A01D1" w14:textId="77777777" w:rsidR="00B31E2C" w:rsidRDefault="00B31E2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5A72C" w14:textId="77777777" w:rsidR="00D571CF" w:rsidRDefault="00D571CF" w:rsidP="00C52F7B">
      <w:r>
        <w:separator/>
      </w:r>
    </w:p>
  </w:footnote>
  <w:footnote w:type="continuationSeparator" w:id="0">
    <w:p w14:paraId="1F87F164" w14:textId="77777777" w:rsidR="00D571CF" w:rsidRDefault="00D571C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0A264A"/>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2EB6853"/>
    <w:multiLevelType w:val="hybridMultilevel"/>
    <w:tmpl w:val="7C427F8E"/>
    <w:lvl w:ilvl="0" w:tplc="1E0ADA8A">
      <w:start w:val="10"/>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7" w15:restartNumberingAfterBreak="0">
    <w:nsid w:val="64F60D30"/>
    <w:multiLevelType w:val="hybridMultilevel"/>
    <w:tmpl w:val="67A495D2"/>
    <w:lvl w:ilvl="0" w:tplc="1F0A1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2"/>
  </w:num>
  <w:num w:numId="5">
    <w:abstractNumId w:val="29"/>
  </w:num>
  <w:num w:numId="6">
    <w:abstractNumId w:val="1"/>
  </w:num>
  <w:num w:numId="7">
    <w:abstractNumId w:val="8"/>
  </w:num>
  <w:num w:numId="8">
    <w:abstractNumId w:val="4"/>
  </w:num>
  <w:num w:numId="9">
    <w:abstractNumId w:val="24"/>
  </w:num>
  <w:num w:numId="10">
    <w:abstractNumId w:val="32"/>
  </w:num>
  <w:num w:numId="11">
    <w:abstractNumId w:val="3"/>
  </w:num>
  <w:num w:numId="12">
    <w:abstractNumId w:val="20"/>
  </w:num>
  <w:num w:numId="13">
    <w:abstractNumId w:val="7"/>
  </w:num>
  <w:num w:numId="14">
    <w:abstractNumId w:val="21"/>
  </w:num>
  <w:num w:numId="15">
    <w:abstractNumId w:val="22"/>
  </w:num>
  <w:num w:numId="16">
    <w:abstractNumId w:val="23"/>
  </w:num>
  <w:num w:numId="17">
    <w:abstractNumId w:val="9"/>
  </w:num>
  <w:num w:numId="18">
    <w:abstractNumId w:val="14"/>
  </w:num>
  <w:num w:numId="19">
    <w:abstractNumId w:val="11"/>
  </w:num>
  <w:num w:numId="20">
    <w:abstractNumId w:val="16"/>
  </w:num>
  <w:num w:numId="21">
    <w:abstractNumId w:val="34"/>
  </w:num>
  <w:num w:numId="22">
    <w:abstractNumId w:val="2"/>
  </w:num>
  <w:num w:numId="23">
    <w:abstractNumId w:val="10"/>
  </w:num>
  <w:num w:numId="24">
    <w:abstractNumId w:val="30"/>
  </w:num>
  <w:num w:numId="25">
    <w:abstractNumId w:val="33"/>
  </w:num>
  <w:num w:numId="26">
    <w:abstractNumId w:val="1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5"/>
  </w:num>
  <w:num w:numId="35">
    <w:abstractNumId w:val="27"/>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0BC8"/>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1B6B"/>
    <w:rsid w:val="001122B7"/>
    <w:rsid w:val="00113D08"/>
    <w:rsid w:val="00114EAC"/>
    <w:rsid w:val="00121560"/>
    <w:rsid w:val="001243F7"/>
    <w:rsid w:val="001302AF"/>
    <w:rsid w:val="00130BA7"/>
    <w:rsid w:val="00133C00"/>
    <w:rsid w:val="001352B4"/>
    <w:rsid w:val="00136583"/>
    <w:rsid w:val="00141137"/>
    <w:rsid w:val="00145199"/>
    <w:rsid w:val="001467AD"/>
    <w:rsid w:val="0014731C"/>
    <w:rsid w:val="00152E20"/>
    <w:rsid w:val="00153077"/>
    <w:rsid w:val="0015428F"/>
    <w:rsid w:val="00155216"/>
    <w:rsid w:val="001608DE"/>
    <w:rsid w:val="001624A8"/>
    <w:rsid w:val="001640B4"/>
    <w:rsid w:val="00165271"/>
    <w:rsid w:val="0016608D"/>
    <w:rsid w:val="00167315"/>
    <w:rsid w:val="00167D4C"/>
    <w:rsid w:val="00167F51"/>
    <w:rsid w:val="00170F5B"/>
    <w:rsid w:val="00172527"/>
    <w:rsid w:val="001753A5"/>
    <w:rsid w:val="0018012C"/>
    <w:rsid w:val="00182544"/>
    <w:rsid w:val="00183B21"/>
    <w:rsid w:val="00186288"/>
    <w:rsid w:val="00186A69"/>
    <w:rsid w:val="001876B9"/>
    <w:rsid w:val="00187EA4"/>
    <w:rsid w:val="00191D66"/>
    <w:rsid w:val="0019486A"/>
    <w:rsid w:val="00196416"/>
    <w:rsid w:val="0019785F"/>
    <w:rsid w:val="001A2916"/>
    <w:rsid w:val="001A5DD0"/>
    <w:rsid w:val="001B4AEC"/>
    <w:rsid w:val="001B4C63"/>
    <w:rsid w:val="001B5162"/>
    <w:rsid w:val="001B553B"/>
    <w:rsid w:val="001B5AFF"/>
    <w:rsid w:val="001C2C4E"/>
    <w:rsid w:val="001C5D94"/>
    <w:rsid w:val="001C6E8A"/>
    <w:rsid w:val="001D1CDF"/>
    <w:rsid w:val="001D2169"/>
    <w:rsid w:val="001D5711"/>
    <w:rsid w:val="001E02EC"/>
    <w:rsid w:val="001E0C37"/>
    <w:rsid w:val="001E167F"/>
    <w:rsid w:val="001F3485"/>
    <w:rsid w:val="00203E43"/>
    <w:rsid w:val="0020777C"/>
    <w:rsid w:val="00207C98"/>
    <w:rsid w:val="0021083E"/>
    <w:rsid w:val="002110E8"/>
    <w:rsid w:val="002114B9"/>
    <w:rsid w:val="00222DB5"/>
    <w:rsid w:val="0022665C"/>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65E45"/>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62E4"/>
    <w:rsid w:val="002D786A"/>
    <w:rsid w:val="002D7F79"/>
    <w:rsid w:val="002E01B0"/>
    <w:rsid w:val="002E02AB"/>
    <w:rsid w:val="002E11C9"/>
    <w:rsid w:val="002E1CF8"/>
    <w:rsid w:val="002E4576"/>
    <w:rsid w:val="002E7D40"/>
    <w:rsid w:val="00300626"/>
    <w:rsid w:val="003018F9"/>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57F51"/>
    <w:rsid w:val="00361002"/>
    <w:rsid w:val="00363A41"/>
    <w:rsid w:val="00364671"/>
    <w:rsid w:val="0037033C"/>
    <w:rsid w:val="00372738"/>
    <w:rsid w:val="00373A22"/>
    <w:rsid w:val="00373FD2"/>
    <w:rsid w:val="003761B6"/>
    <w:rsid w:val="00381B06"/>
    <w:rsid w:val="00383417"/>
    <w:rsid w:val="00385C43"/>
    <w:rsid w:val="00395181"/>
    <w:rsid w:val="00396111"/>
    <w:rsid w:val="003971AB"/>
    <w:rsid w:val="0039743F"/>
    <w:rsid w:val="003A0414"/>
    <w:rsid w:val="003A2E11"/>
    <w:rsid w:val="003A4FDA"/>
    <w:rsid w:val="003A519B"/>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3C10"/>
    <w:rsid w:val="003F4CB0"/>
    <w:rsid w:val="003F71E6"/>
    <w:rsid w:val="00400154"/>
    <w:rsid w:val="00402DA2"/>
    <w:rsid w:val="00404432"/>
    <w:rsid w:val="00410103"/>
    <w:rsid w:val="00411845"/>
    <w:rsid w:val="004130C4"/>
    <w:rsid w:val="00415637"/>
    <w:rsid w:val="00415D9A"/>
    <w:rsid w:val="00416565"/>
    <w:rsid w:val="00417FCA"/>
    <w:rsid w:val="004251D3"/>
    <w:rsid w:val="00427FBF"/>
    <w:rsid w:val="00432FEA"/>
    <w:rsid w:val="00434E67"/>
    <w:rsid w:val="004403AF"/>
    <w:rsid w:val="00442F89"/>
    <w:rsid w:val="00450762"/>
    <w:rsid w:val="00452334"/>
    <w:rsid w:val="00466D91"/>
    <w:rsid w:val="00466F79"/>
    <w:rsid w:val="00467685"/>
    <w:rsid w:val="00467ADE"/>
    <w:rsid w:val="00475DE5"/>
    <w:rsid w:val="00476DBF"/>
    <w:rsid w:val="004818FA"/>
    <w:rsid w:val="00483161"/>
    <w:rsid w:val="00483A48"/>
    <w:rsid w:val="00490B3F"/>
    <w:rsid w:val="004915BD"/>
    <w:rsid w:val="00496846"/>
    <w:rsid w:val="004A0E68"/>
    <w:rsid w:val="004A4984"/>
    <w:rsid w:val="004A750B"/>
    <w:rsid w:val="004B1870"/>
    <w:rsid w:val="004B4BFE"/>
    <w:rsid w:val="004B7E65"/>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44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2A80"/>
    <w:rsid w:val="00543A77"/>
    <w:rsid w:val="005532E3"/>
    <w:rsid w:val="00555ABF"/>
    <w:rsid w:val="00560A59"/>
    <w:rsid w:val="00570A43"/>
    <w:rsid w:val="005714F2"/>
    <w:rsid w:val="0057189E"/>
    <w:rsid w:val="00577CE4"/>
    <w:rsid w:val="0058306C"/>
    <w:rsid w:val="0058308F"/>
    <w:rsid w:val="00584D6A"/>
    <w:rsid w:val="0059504A"/>
    <w:rsid w:val="00596CE9"/>
    <w:rsid w:val="005A0208"/>
    <w:rsid w:val="005B03DE"/>
    <w:rsid w:val="005B058D"/>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1F2C"/>
    <w:rsid w:val="0062422A"/>
    <w:rsid w:val="0062424B"/>
    <w:rsid w:val="00631B99"/>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67FBC"/>
    <w:rsid w:val="00672880"/>
    <w:rsid w:val="00672DE8"/>
    <w:rsid w:val="006738C6"/>
    <w:rsid w:val="0068152F"/>
    <w:rsid w:val="006815B6"/>
    <w:rsid w:val="00683A64"/>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5D86"/>
    <w:rsid w:val="006D6D2D"/>
    <w:rsid w:val="006D77CF"/>
    <w:rsid w:val="006E12A8"/>
    <w:rsid w:val="006E541D"/>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23206"/>
    <w:rsid w:val="00825769"/>
    <w:rsid w:val="00830003"/>
    <w:rsid w:val="00830794"/>
    <w:rsid w:val="0083365F"/>
    <w:rsid w:val="008410C2"/>
    <w:rsid w:val="00843010"/>
    <w:rsid w:val="0084556F"/>
    <w:rsid w:val="00846604"/>
    <w:rsid w:val="00850AFD"/>
    <w:rsid w:val="00850DE5"/>
    <w:rsid w:val="008527A4"/>
    <w:rsid w:val="00854C13"/>
    <w:rsid w:val="008569A9"/>
    <w:rsid w:val="00857585"/>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2E13"/>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23BC"/>
    <w:rsid w:val="00926AB3"/>
    <w:rsid w:val="00930B60"/>
    <w:rsid w:val="009316BA"/>
    <w:rsid w:val="00932FCE"/>
    <w:rsid w:val="0093396F"/>
    <w:rsid w:val="0093509E"/>
    <w:rsid w:val="00935105"/>
    <w:rsid w:val="00935E42"/>
    <w:rsid w:val="00936571"/>
    <w:rsid w:val="0093660A"/>
    <w:rsid w:val="00942E69"/>
    <w:rsid w:val="009432B1"/>
    <w:rsid w:val="009437B8"/>
    <w:rsid w:val="00945255"/>
    <w:rsid w:val="00945842"/>
    <w:rsid w:val="00951000"/>
    <w:rsid w:val="009516B6"/>
    <w:rsid w:val="00954C11"/>
    <w:rsid w:val="00955FA1"/>
    <w:rsid w:val="00956A09"/>
    <w:rsid w:val="0096418C"/>
    <w:rsid w:val="00964ED3"/>
    <w:rsid w:val="009653DD"/>
    <w:rsid w:val="009662A5"/>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14C4"/>
    <w:rsid w:val="009C22D2"/>
    <w:rsid w:val="009C2B07"/>
    <w:rsid w:val="009C423E"/>
    <w:rsid w:val="009C440A"/>
    <w:rsid w:val="009C4968"/>
    <w:rsid w:val="009C587E"/>
    <w:rsid w:val="009D1E84"/>
    <w:rsid w:val="009D34EE"/>
    <w:rsid w:val="009E487B"/>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1212"/>
    <w:rsid w:val="00A54BE8"/>
    <w:rsid w:val="00A60065"/>
    <w:rsid w:val="00A61C05"/>
    <w:rsid w:val="00A62A76"/>
    <w:rsid w:val="00A661C7"/>
    <w:rsid w:val="00A70D37"/>
    <w:rsid w:val="00A73558"/>
    <w:rsid w:val="00A7400F"/>
    <w:rsid w:val="00A76B1C"/>
    <w:rsid w:val="00A812D5"/>
    <w:rsid w:val="00A83CCE"/>
    <w:rsid w:val="00A8549C"/>
    <w:rsid w:val="00A91E5B"/>
    <w:rsid w:val="00A95021"/>
    <w:rsid w:val="00A977F3"/>
    <w:rsid w:val="00AA0784"/>
    <w:rsid w:val="00AA52CF"/>
    <w:rsid w:val="00AA765D"/>
    <w:rsid w:val="00AB000F"/>
    <w:rsid w:val="00AB1728"/>
    <w:rsid w:val="00AB18A6"/>
    <w:rsid w:val="00AB1970"/>
    <w:rsid w:val="00AB3E85"/>
    <w:rsid w:val="00AC1F35"/>
    <w:rsid w:val="00AC6AA5"/>
    <w:rsid w:val="00AC7914"/>
    <w:rsid w:val="00AD4965"/>
    <w:rsid w:val="00AE5228"/>
    <w:rsid w:val="00AE6112"/>
    <w:rsid w:val="00AF1D38"/>
    <w:rsid w:val="00AF2B49"/>
    <w:rsid w:val="00AF6AB8"/>
    <w:rsid w:val="00B022D2"/>
    <w:rsid w:val="00B02FD9"/>
    <w:rsid w:val="00B0442D"/>
    <w:rsid w:val="00B12F55"/>
    <w:rsid w:val="00B17A7A"/>
    <w:rsid w:val="00B231C8"/>
    <w:rsid w:val="00B25797"/>
    <w:rsid w:val="00B31E2C"/>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4234"/>
    <w:rsid w:val="00B66A34"/>
    <w:rsid w:val="00B67D08"/>
    <w:rsid w:val="00B67DCA"/>
    <w:rsid w:val="00B76027"/>
    <w:rsid w:val="00B8279C"/>
    <w:rsid w:val="00B84AB4"/>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2C49"/>
    <w:rsid w:val="00BD3969"/>
    <w:rsid w:val="00BD3E99"/>
    <w:rsid w:val="00BD451C"/>
    <w:rsid w:val="00BD4E47"/>
    <w:rsid w:val="00BD62E8"/>
    <w:rsid w:val="00BE4FA1"/>
    <w:rsid w:val="00BE53A3"/>
    <w:rsid w:val="00BE6FCB"/>
    <w:rsid w:val="00BE7E5E"/>
    <w:rsid w:val="00BF220E"/>
    <w:rsid w:val="00BF3C9C"/>
    <w:rsid w:val="00BF42A5"/>
    <w:rsid w:val="00BF4D99"/>
    <w:rsid w:val="00C00C50"/>
    <w:rsid w:val="00C035EE"/>
    <w:rsid w:val="00C1188C"/>
    <w:rsid w:val="00C154AA"/>
    <w:rsid w:val="00C1590E"/>
    <w:rsid w:val="00C17D12"/>
    <w:rsid w:val="00C21F0F"/>
    <w:rsid w:val="00C24E2A"/>
    <w:rsid w:val="00C25E26"/>
    <w:rsid w:val="00C26BB7"/>
    <w:rsid w:val="00C37E1B"/>
    <w:rsid w:val="00C4427C"/>
    <w:rsid w:val="00C4429E"/>
    <w:rsid w:val="00C4513E"/>
    <w:rsid w:val="00C4697F"/>
    <w:rsid w:val="00C502A4"/>
    <w:rsid w:val="00C52F7B"/>
    <w:rsid w:val="00C53FC7"/>
    <w:rsid w:val="00C545E0"/>
    <w:rsid w:val="00C5497D"/>
    <w:rsid w:val="00C603C5"/>
    <w:rsid w:val="00C60475"/>
    <w:rsid w:val="00C62A12"/>
    <w:rsid w:val="00C63B2E"/>
    <w:rsid w:val="00C64164"/>
    <w:rsid w:val="00C74FA8"/>
    <w:rsid w:val="00C82C41"/>
    <w:rsid w:val="00C94A6F"/>
    <w:rsid w:val="00CA1920"/>
    <w:rsid w:val="00CA1998"/>
    <w:rsid w:val="00CA315F"/>
    <w:rsid w:val="00CA32F2"/>
    <w:rsid w:val="00CB2E14"/>
    <w:rsid w:val="00CB71AC"/>
    <w:rsid w:val="00CC3939"/>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61A"/>
    <w:rsid w:val="00D34CB9"/>
    <w:rsid w:val="00D4215E"/>
    <w:rsid w:val="00D42298"/>
    <w:rsid w:val="00D42A41"/>
    <w:rsid w:val="00D46DC5"/>
    <w:rsid w:val="00D53ABE"/>
    <w:rsid w:val="00D54F5C"/>
    <w:rsid w:val="00D571CF"/>
    <w:rsid w:val="00D577C3"/>
    <w:rsid w:val="00D60BBC"/>
    <w:rsid w:val="00D6677C"/>
    <w:rsid w:val="00D67E34"/>
    <w:rsid w:val="00D70C1D"/>
    <w:rsid w:val="00D763C2"/>
    <w:rsid w:val="00D770CE"/>
    <w:rsid w:val="00D81EDB"/>
    <w:rsid w:val="00D92B96"/>
    <w:rsid w:val="00D9644F"/>
    <w:rsid w:val="00D97927"/>
    <w:rsid w:val="00DA3AE7"/>
    <w:rsid w:val="00DA4889"/>
    <w:rsid w:val="00DA58B2"/>
    <w:rsid w:val="00DA6111"/>
    <w:rsid w:val="00DA6F02"/>
    <w:rsid w:val="00DB4F25"/>
    <w:rsid w:val="00DB4F7F"/>
    <w:rsid w:val="00DC592C"/>
    <w:rsid w:val="00DD114F"/>
    <w:rsid w:val="00DD49F7"/>
    <w:rsid w:val="00DD6723"/>
    <w:rsid w:val="00DD729E"/>
    <w:rsid w:val="00DE299F"/>
    <w:rsid w:val="00DE2E70"/>
    <w:rsid w:val="00DE7FDC"/>
    <w:rsid w:val="00DF2237"/>
    <w:rsid w:val="00DF325C"/>
    <w:rsid w:val="00DF330A"/>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62CF"/>
    <w:rsid w:val="00E3710A"/>
    <w:rsid w:val="00E40149"/>
    <w:rsid w:val="00E40959"/>
    <w:rsid w:val="00E435E8"/>
    <w:rsid w:val="00E44C16"/>
    <w:rsid w:val="00E46082"/>
    <w:rsid w:val="00E465B8"/>
    <w:rsid w:val="00E5194B"/>
    <w:rsid w:val="00E51C78"/>
    <w:rsid w:val="00E520FF"/>
    <w:rsid w:val="00E53725"/>
    <w:rsid w:val="00E53B96"/>
    <w:rsid w:val="00E543F3"/>
    <w:rsid w:val="00E57F83"/>
    <w:rsid w:val="00E66FEE"/>
    <w:rsid w:val="00E67EA6"/>
    <w:rsid w:val="00E76E1B"/>
    <w:rsid w:val="00E82A40"/>
    <w:rsid w:val="00E82A82"/>
    <w:rsid w:val="00E8485A"/>
    <w:rsid w:val="00E87BE8"/>
    <w:rsid w:val="00E90ABA"/>
    <w:rsid w:val="00EA366D"/>
    <w:rsid w:val="00EA7477"/>
    <w:rsid w:val="00EB1D94"/>
    <w:rsid w:val="00EB6848"/>
    <w:rsid w:val="00EC1869"/>
    <w:rsid w:val="00EC219C"/>
    <w:rsid w:val="00EC21F8"/>
    <w:rsid w:val="00EC2ADA"/>
    <w:rsid w:val="00EC3E23"/>
    <w:rsid w:val="00EC45DF"/>
    <w:rsid w:val="00EC5339"/>
    <w:rsid w:val="00EC6B35"/>
    <w:rsid w:val="00EE5224"/>
    <w:rsid w:val="00EE6ED4"/>
    <w:rsid w:val="00EE7320"/>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B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aliases w:val="Таблица Знак,таблицы Знак,Без интервала1 Знак,В таблице Знак,Таблицы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22">
    <w:name w:val="Неразрешенное упоминание2"/>
    <w:basedOn w:val="a0"/>
    <w:uiPriority w:val="99"/>
    <w:semiHidden/>
    <w:unhideWhenUsed/>
    <w:rsid w:val="0021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262610998">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12563911">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ustoms.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www.nalog.ru" TargetMode="External"/><Relationship Id="rId17" Type="http://schemas.openxmlformats.org/officeDocument/2006/relationships/hyperlink" Target="https://urait.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E3D93-7BBA-4630-9536-F8E9B33229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558729-B265-47C9-845F-8F540B294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B76D5-F241-4E1C-9FCF-AC2295E28B7E}">
  <ds:schemaRefs>
    <ds:schemaRef ds:uri="http://schemas.microsoft.com/sharepoint/v3/contenttype/forms"/>
  </ds:schemaRefs>
</ds:datastoreItem>
</file>

<file path=customXml/itemProps4.xml><?xml version="1.0" encoding="utf-8"?>
<ds:datastoreItem xmlns:ds="http://schemas.openxmlformats.org/officeDocument/2006/customXml" ds:itemID="{162F29ED-7D84-4EE0-B7FF-13E5F63B4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7630</Words>
  <Characters>43496</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17</cp:revision>
  <cp:lastPrinted>2019-04-15T07:43:00Z</cp:lastPrinted>
  <dcterms:created xsi:type="dcterms:W3CDTF">2024-12-11T15:20:00Z</dcterms:created>
  <dcterms:modified xsi:type="dcterms:W3CDTF">2025-04-09T14:24:00Z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